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38" w:rsidRPr="001E3106" w:rsidRDefault="006F3038" w:rsidP="00457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24025" cy="733425"/>
            <wp:effectExtent l="19050" t="0" r="9525" b="0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78" w:rsidRPr="001E3106" w:rsidRDefault="004B5E18" w:rsidP="00330E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Powiatowy Urząd </w:t>
      </w:r>
      <w:r w:rsidR="003772B0" w:rsidRPr="001E3106">
        <w:rPr>
          <w:rFonts w:ascii="Times New Roman" w:hAnsi="Times New Roman" w:cs="Times New Roman"/>
          <w:sz w:val="24"/>
          <w:szCs w:val="24"/>
        </w:rPr>
        <w:t>P</w:t>
      </w:r>
      <w:r w:rsidR="00CF16B5" w:rsidRPr="001E3106">
        <w:rPr>
          <w:rFonts w:ascii="Times New Roman" w:hAnsi="Times New Roman" w:cs="Times New Roman"/>
          <w:sz w:val="24"/>
          <w:szCs w:val="24"/>
        </w:rPr>
        <w:t>racy w Ostrowcu Św.  informuje</w:t>
      </w:r>
      <w:r w:rsidRPr="001E3106">
        <w:rPr>
          <w:rFonts w:ascii="Times New Roman" w:hAnsi="Times New Roman" w:cs="Times New Roman"/>
          <w:sz w:val="24"/>
          <w:szCs w:val="24"/>
        </w:rPr>
        <w:t xml:space="preserve"> </w:t>
      </w:r>
      <w:r w:rsidR="001B020F" w:rsidRPr="001E3106">
        <w:rPr>
          <w:rFonts w:ascii="Times New Roman" w:hAnsi="Times New Roman" w:cs="Times New Roman"/>
          <w:sz w:val="24"/>
          <w:szCs w:val="24"/>
        </w:rPr>
        <w:t>o termin</w:t>
      </w:r>
      <w:r w:rsidR="002E4A24" w:rsidRPr="001E3106">
        <w:rPr>
          <w:rFonts w:ascii="Times New Roman" w:hAnsi="Times New Roman" w:cs="Times New Roman"/>
          <w:sz w:val="24"/>
          <w:szCs w:val="24"/>
        </w:rPr>
        <w:t xml:space="preserve">ie naboru wniosków </w:t>
      </w:r>
      <w:r w:rsidR="00344C99">
        <w:rPr>
          <w:rFonts w:ascii="Times New Roman" w:hAnsi="Times New Roman" w:cs="Times New Roman"/>
          <w:sz w:val="24"/>
          <w:szCs w:val="24"/>
        </w:rPr>
        <w:br/>
      </w:r>
      <w:r w:rsidR="00B17BEA" w:rsidRPr="001E3106">
        <w:rPr>
          <w:rFonts w:ascii="Times New Roman" w:hAnsi="Times New Roman" w:cs="Times New Roman"/>
          <w:sz w:val="24"/>
          <w:szCs w:val="24"/>
        </w:rPr>
        <w:t>o dofinansowanie kształcenia ustawicznego pracowników i pracodawc</w:t>
      </w:r>
      <w:r w:rsidR="00CF16B5" w:rsidRPr="001E3106">
        <w:rPr>
          <w:rFonts w:ascii="Times New Roman" w:hAnsi="Times New Roman" w:cs="Times New Roman"/>
          <w:sz w:val="24"/>
          <w:szCs w:val="24"/>
        </w:rPr>
        <w:t>ów</w:t>
      </w:r>
      <w:r w:rsidR="000C3DF6" w:rsidRPr="001E3106">
        <w:rPr>
          <w:rFonts w:ascii="Times New Roman" w:hAnsi="Times New Roman" w:cs="Times New Roman"/>
          <w:sz w:val="24"/>
          <w:szCs w:val="24"/>
        </w:rPr>
        <w:t xml:space="preserve"> z Krajowego Funduszu Szkoleniowego</w:t>
      </w:r>
      <w:r w:rsidR="006721D6" w:rsidRPr="001E3106">
        <w:rPr>
          <w:rFonts w:ascii="Times New Roman" w:hAnsi="Times New Roman" w:cs="Times New Roman"/>
          <w:b/>
          <w:sz w:val="24"/>
          <w:szCs w:val="24"/>
        </w:rPr>
        <w:t>.</w:t>
      </w:r>
      <w:r w:rsidR="00330E78" w:rsidRPr="001E3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CF" w:rsidRPr="001E3106" w:rsidRDefault="00330E78" w:rsidP="00330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Kwota środków KFS, jak</w:t>
      </w:r>
      <w:r w:rsidR="00911BCF" w:rsidRPr="001E3106">
        <w:rPr>
          <w:rFonts w:ascii="Times New Roman" w:hAnsi="Times New Roman" w:cs="Times New Roman"/>
          <w:sz w:val="24"/>
          <w:szCs w:val="24"/>
        </w:rPr>
        <w:t xml:space="preserve">ą dysponuje urząd wynosi </w:t>
      </w:r>
      <w:r w:rsidR="00AA56CF" w:rsidRPr="00AA56CF">
        <w:rPr>
          <w:rFonts w:ascii="Times New Roman" w:hAnsi="Times New Roman" w:cs="Times New Roman"/>
          <w:sz w:val="24"/>
          <w:szCs w:val="24"/>
        </w:rPr>
        <w:t>526 300,00</w:t>
      </w:r>
      <w:r w:rsidR="00911BCF" w:rsidRPr="001E3106">
        <w:rPr>
          <w:rFonts w:ascii="Times New Roman" w:hAnsi="Times New Roman" w:cs="Times New Roman"/>
          <w:sz w:val="24"/>
          <w:szCs w:val="24"/>
        </w:rPr>
        <w:t xml:space="preserve"> złotych</w:t>
      </w:r>
      <w:r w:rsidR="002F3B16" w:rsidRPr="001E3106">
        <w:rPr>
          <w:rFonts w:ascii="Times New Roman" w:hAnsi="Times New Roman" w:cs="Times New Roman"/>
          <w:sz w:val="24"/>
          <w:szCs w:val="24"/>
        </w:rPr>
        <w:t>.</w:t>
      </w:r>
    </w:p>
    <w:p w:rsidR="00911BCF" w:rsidRPr="001E3106" w:rsidRDefault="00911BCF" w:rsidP="00330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E78" w:rsidRPr="001E3106" w:rsidRDefault="00655303" w:rsidP="00911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>UWAGA:</w:t>
      </w:r>
      <w:r w:rsidRPr="001E3106">
        <w:rPr>
          <w:rFonts w:ascii="Times New Roman" w:hAnsi="Times New Roman" w:cs="Times New Roman"/>
          <w:sz w:val="24"/>
          <w:szCs w:val="24"/>
        </w:rPr>
        <w:t xml:space="preserve"> </w:t>
      </w:r>
      <w:r w:rsidR="00325DD7" w:rsidRPr="001E3106">
        <w:rPr>
          <w:rFonts w:ascii="Times New Roman" w:hAnsi="Times New Roman" w:cs="Times New Roman"/>
          <w:sz w:val="24"/>
          <w:szCs w:val="24"/>
        </w:rPr>
        <w:t xml:space="preserve">Wszystkie zaplanowane we wniosku działania  </w:t>
      </w:r>
      <w:r w:rsidR="00325DD7" w:rsidRPr="001E3106">
        <w:rPr>
          <w:rFonts w:ascii="Times New Roman" w:hAnsi="Times New Roman" w:cs="Times New Roman"/>
          <w:b/>
          <w:sz w:val="24"/>
          <w:szCs w:val="24"/>
        </w:rPr>
        <w:t>muszą się rozpocząć i być sfinansowane w roku bieżącym.</w:t>
      </w:r>
    </w:p>
    <w:p w:rsidR="00325DD7" w:rsidRPr="001E3106" w:rsidRDefault="00325DD7" w:rsidP="00330E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54A" w:rsidRPr="001E3106" w:rsidRDefault="00237943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będą przyjmowane </w:t>
      </w:r>
      <w:r w:rsidR="00DC254A"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AE100C"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C254A"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</w:t>
      </w:r>
      <w:r w:rsidR="00C07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7853" w:rsidRPr="00C07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(od godz</w:t>
      </w:r>
      <w:r w:rsidR="00C07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07853" w:rsidRPr="00C07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7.00)</w:t>
      </w:r>
      <w:r w:rsidRPr="00AE10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C07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22.02</w:t>
      </w:r>
      <w:r w:rsidRPr="00AE1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</w:t>
      </w:r>
      <w:r w:rsidRPr="00AE10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godz. 15.00). Przez datę złożenia wniosku uznaje się datę </w:t>
      </w:r>
      <w:bookmarkStart w:id="0" w:name="_GoBack"/>
      <w:bookmarkEnd w:id="0"/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wpływu na biuro podawcze Powiatowego Urzędu Pracy w </w:t>
      </w:r>
      <w:r w:rsidR="00DC254A"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Ostrowcu Świętokrzyskim </w:t>
      </w: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skrzynkę e-mail </w:t>
      </w:r>
      <w:hyperlink r:id="rId9" w:history="1">
        <w:r w:rsidR="00DC254A" w:rsidRPr="001E310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kios@praca.gov.pl</w:t>
        </w:r>
      </w:hyperlink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> (wniosek musi posiadać bezpieczny podpis elektroniczny weryfikowany za pomocą ważnego kwalifikowanego certyfikatu z zachowaniem zasad przewidzianych w przepisach o podpisie elektronicznym). Wniosek złożony w formie papierowej musi być opatrzony podpisem złożonym na wniosku oraz wszystkich załącznikach przez osobę umocowaną do reprezentowania pracodawcy.</w:t>
      </w:r>
    </w:p>
    <w:p w:rsidR="003723B2" w:rsidRPr="001E3106" w:rsidRDefault="00237943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skrócenia terminu naboru wniosków w zależności od ilości ich wpływu oraz posiadanego limitu środków KFS przyznanych na dany rok.</w:t>
      </w:r>
    </w:p>
    <w:p w:rsidR="003723B2" w:rsidRPr="001E3106" w:rsidRDefault="00DC254A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</w:t>
      </w:r>
      <w:r w:rsidR="00CF0D88" w:rsidRPr="001E31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ioski złożone poza wskazanym terminem pozostaną bez rozpatrzenia</w:t>
      </w:r>
      <w:r w:rsidR="003723B2" w:rsidRPr="001E31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723B2" w:rsidRPr="001E3106" w:rsidRDefault="003723B2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będą przyznawane zgodnie z obowiązującymi Kryteriami przyznawania środków z Krajowego Funduszu Szkoleniowego w PUP w Ostrowcu Św.</w:t>
      </w:r>
    </w:p>
    <w:p w:rsidR="003723B2" w:rsidRPr="001E3106" w:rsidRDefault="003723B2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załącznikami złożone w wymaganym terminie rozpatruje się w ciągu</w:t>
      </w:r>
      <w:r w:rsidRPr="001E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dni.</w:t>
      </w:r>
    </w:p>
    <w:p w:rsidR="003723B2" w:rsidRPr="001E3106" w:rsidRDefault="003723B2" w:rsidP="003723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eastAsia="Times New Roman" w:hAnsi="Times New Roman" w:cs="Times New Roman"/>
          <w:sz w:val="24"/>
          <w:szCs w:val="24"/>
          <w:shd w:val="clear" w:color="auto" w:fill="F6F7FB"/>
          <w:lang w:eastAsia="pl-PL"/>
        </w:rPr>
        <w:t>Umowa o finansowanie działań obejmujących kształcenie ustawiczne pracowników</w:t>
      </w:r>
      <w:r w:rsidR="00C71A57">
        <w:rPr>
          <w:rFonts w:ascii="Times New Roman" w:eastAsia="Times New Roman" w:hAnsi="Times New Roman" w:cs="Times New Roman"/>
          <w:sz w:val="24"/>
          <w:szCs w:val="24"/>
          <w:shd w:val="clear" w:color="auto" w:fill="F6F7FB"/>
          <w:lang w:eastAsia="pl-PL"/>
        </w:rPr>
        <w:br/>
      </w:r>
      <w:r w:rsidRPr="001E3106">
        <w:rPr>
          <w:rFonts w:ascii="Times New Roman" w:eastAsia="Times New Roman" w:hAnsi="Times New Roman" w:cs="Times New Roman"/>
          <w:sz w:val="24"/>
          <w:szCs w:val="24"/>
          <w:shd w:val="clear" w:color="auto" w:fill="F6F7FB"/>
          <w:lang w:eastAsia="pl-PL"/>
        </w:rPr>
        <w:t xml:space="preserve"> i pracodawcy może zostać zawarta tylko na działania, które jeszcze się nie rozpoczęły, dlatego też </w:t>
      </w: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7FB"/>
          <w:lang w:eastAsia="pl-PL"/>
        </w:rPr>
        <w:t xml:space="preserve">Urząd zaleca, aby przewidywany termin rozpoczęcia danego działania w ramach kształcenia ustawicznego przypadał nie wcześniej niż po upływie </w:t>
      </w:r>
      <w:r w:rsidR="001E3106" w:rsidRPr="001E31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7FB"/>
          <w:lang w:eastAsia="pl-PL"/>
        </w:rPr>
        <w:t>4</w:t>
      </w: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7FB"/>
          <w:lang w:eastAsia="pl-PL"/>
        </w:rPr>
        <w:t>0 dni od dnia zakończenia naboru wniosków</w:t>
      </w:r>
      <w:r w:rsidR="00C71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7FB"/>
          <w:lang w:eastAsia="pl-PL"/>
        </w:rPr>
        <w:t xml:space="preserve"> </w:t>
      </w:r>
    </w:p>
    <w:p w:rsidR="002A7918" w:rsidRPr="001E3106" w:rsidRDefault="001E75F7" w:rsidP="001E7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PRIORYTETY</w:t>
      </w:r>
      <w:r w:rsidR="002A7918"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E75F7" w:rsidRPr="001E3106" w:rsidRDefault="002A7918" w:rsidP="001E7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Rodziny, Pracy i Polityki Społecznej wydatkowania środków KFS w 201</w:t>
      </w:r>
      <w:r w:rsidR="00237943"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kształcenia ustawicznego w zidentyfikowanych w danym powiecie lub województwie zawodach deficytowych,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kształcenia ustawicznego osób, które nie posiadają świadectwa dojrzałości,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</w:t>
      </w:r>
      <w:r w:rsidR="000D4978"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spółdzielniach socjalnych lub pracowników Zakładów Aktywności Zawodowej,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pomostowej,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kształcenia ustawicznego instruktorów praktycznej nauki zawodu, nauczycieli kształcenia zawodowego oraz pozostałych nauczycieli, o ile podjęcie kształcenia ustawicznego umożliwi im pozostanie w zatrudnieniu,</w:t>
      </w:r>
    </w:p>
    <w:p w:rsidR="00237943" w:rsidRPr="001E3106" w:rsidRDefault="00237943" w:rsidP="000D49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kształcenia ustawicznego osób po 45 roku życia.</w:t>
      </w:r>
    </w:p>
    <w:p w:rsidR="00F502A5" w:rsidRPr="001E3106" w:rsidRDefault="00F502A5" w:rsidP="000D4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6B" w:rsidRPr="001E3106" w:rsidRDefault="00B3026B" w:rsidP="00B302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>Interpretacja  priorytetów:</w:t>
      </w:r>
    </w:p>
    <w:p w:rsidR="00B3026B" w:rsidRPr="001E3106" w:rsidRDefault="00B3026B" w:rsidP="00B3026B">
      <w:pPr>
        <w:pStyle w:val="Tekstpodstawowy"/>
        <w:spacing w:line="360" w:lineRule="auto"/>
        <w:rPr>
          <w:b/>
          <w:lang w:val="pl-PL"/>
        </w:rPr>
      </w:pPr>
      <w:r w:rsidRPr="001E3106">
        <w:rPr>
          <w:b/>
          <w:lang w:val="pl-PL"/>
        </w:rPr>
        <w:t xml:space="preserve"> AD. PRIORYTET nr 1 - środki KFS przeznacza się przede wszystkim na </w:t>
      </w:r>
      <w:r w:rsidRPr="001E3106">
        <w:rPr>
          <w:b/>
          <w:color w:val="000000"/>
          <w:lang w:val="pl-PL"/>
        </w:rPr>
        <w:t>wsparcie  kształcenia ustawicznego w zidentyfikowanych w danym powiecie   lub województwie zawodach deficytowych.</w:t>
      </w:r>
    </w:p>
    <w:p w:rsidR="00B3026B" w:rsidRPr="001E3106" w:rsidRDefault="00A5065D" w:rsidP="00B30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Priorytet promuje działania szkoleniowe zapobiegające utracie zatrudnienia </w:t>
      </w:r>
      <w:r w:rsidR="00794287" w:rsidRPr="001E3106">
        <w:rPr>
          <w:rFonts w:ascii="Times New Roman" w:eastAsia="Adobe Song Std L" w:hAnsi="Times New Roman" w:cs="Times New Roman"/>
          <w:bCs/>
          <w:sz w:val="24"/>
          <w:szCs w:val="24"/>
        </w:rPr>
        <w:t xml:space="preserve">przez osoby pracujące  </w:t>
      </w:r>
      <w:r w:rsidRPr="001E3106">
        <w:rPr>
          <w:rFonts w:ascii="Times New Roman" w:hAnsi="Times New Roman" w:cs="Times New Roman"/>
          <w:sz w:val="24"/>
          <w:szCs w:val="24"/>
        </w:rPr>
        <w:t xml:space="preserve">i ma ułatwić  tzw. rekrutację wewnętrzną na stanowiska w zawodach, w których występują niedobory kadrowe. </w:t>
      </w:r>
      <w:r w:rsidR="00B3026B" w:rsidRPr="001E3106">
        <w:rPr>
          <w:rFonts w:ascii="Times New Roman" w:hAnsi="Times New Roman" w:cs="Times New Roman"/>
          <w:sz w:val="24"/>
          <w:szCs w:val="24"/>
        </w:rPr>
        <w:t xml:space="preserve">Przyjęte sformułowanie priorytetu nr 1 pozwala na sfinansowanie kształcenia ustawicznego zarówno na kursach zawodowych ale także w zakresie umiejętności </w:t>
      </w:r>
      <w:proofErr w:type="spellStart"/>
      <w:r w:rsidR="00B3026B" w:rsidRPr="001E3106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B3026B" w:rsidRPr="001E3106">
        <w:rPr>
          <w:rFonts w:ascii="Times New Roman" w:hAnsi="Times New Roman" w:cs="Times New Roman"/>
          <w:sz w:val="24"/>
          <w:szCs w:val="24"/>
        </w:rPr>
        <w:t>-zawodowych</w:t>
      </w:r>
      <w:r w:rsidR="00794287" w:rsidRPr="001E3106">
        <w:rPr>
          <w:rFonts w:ascii="Times New Roman" w:hAnsi="Times New Roman" w:cs="Times New Roman"/>
          <w:sz w:val="24"/>
          <w:szCs w:val="24"/>
        </w:rPr>
        <w:t xml:space="preserve"> </w:t>
      </w:r>
      <w:r w:rsidR="00B3026B" w:rsidRPr="001E3106">
        <w:rPr>
          <w:rFonts w:ascii="Times New Roman" w:hAnsi="Times New Roman" w:cs="Times New Roman"/>
          <w:sz w:val="24"/>
          <w:szCs w:val="24"/>
        </w:rPr>
        <w:t>(w tym tzw. kompetencji miękkich), o ile powiązane są one z wykonywaniem pracy</w:t>
      </w:r>
      <w:r w:rsidR="00794287" w:rsidRPr="001E3106">
        <w:rPr>
          <w:rFonts w:ascii="Times New Roman" w:hAnsi="Times New Roman" w:cs="Times New Roman"/>
          <w:sz w:val="24"/>
          <w:szCs w:val="24"/>
        </w:rPr>
        <w:t xml:space="preserve"> </w:t>
      </w:r>
      <w:r w:rsidR="00B3026B" w:rsidRPr="001E3106">
        <w:rPr>
          <w:rFonts w:ascii="Times New Roman" w:hAnsi="Times New Roman" w:cs="Times New Roman"/>
          <w:sz w:val="24"/>
          <w:szCs w:val="24"/>
        </w:rPr>
        <w:t>w zawodzie deficytowym.</w:t>
      </w:r>
    </w:p>
    <w:p w:rsidR="00794287" w:rsidRPr="001E3106" w:rsidRDefault="00794287" w:rsidP="00B30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6B" w:rsidRPr="001E3106" w:rsidRDefault="00B3026B" w:rsidP="00B30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>Powiatowy Urząd Pracy  w Ostrowcu Św. będzie brał pod uwagę zawody deficytowe z ternu  powiatu ostrowieckiego.</w:t>
      </w:r>
    </w:p>
    <w:p w:rsidR="00B3026B" w:rsidRPr="001E3106" w:rsidRDefault="00B3026B" w:rsidP="00B30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6B" w:rsidRPr="001E3106" w:rsidRDefault="00B3026B" w:rsidP="00B302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 xml:space="preserve">        Dokumenty do priorytetu 1:</w:t>
      </w:r>
    </w:p>
    <w:p w:rsidR="00B3026B" w:rsidRPr="001E3106" w:rsidRDefault="00B3026B" w:rsidP="00B302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Raport z badania </w:t>
      </w:r>
      <w:r w:rsidRPr="001E3106">
        <w:rPr>
          <w:rFonts w:ascii="Times New Roman" w:hAnsi="Times New Roman" w:cs="Times New Roman"/>
          <w:b/>
          <w:sz w:val="24"/>
          <w:szCs w:val="24"/>
        </w:rPr>
        <w:t>Barometr zawodów 201</w:t>
      </w:r>
      <w:r w:rsidR="001E3106" w:rsidRPr="001E3106">
        <w:rPr>
          <w:rFonts w:ascii="Times New Roman" w:hAnsi="Times New Roman" w:cs="Times New Roman"/>
          <w:b/>
          <w:sz w:val="24"/>
          <w:szCs w:val="24"/>
        </w:rPr>
        <w:t>9</w:t>
      </w:r>
      <w:r w:rsidRPr="001E3106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1E3106">
        <w:rPr>
          <w:rFonts w:ascii="Times New Roman" w:hAnsi="Times New Roman" w:cs="Times New Roman"/>
          <w:sz w:val="24"/>
          <w:szCs w:val="24"/>
        </w:rPr>
        <w:t xml:space="preserve"> – powiat ostrowiecki, który zamieszczony jest na stronie internetowej:     </w:t>
      </w:r>
      <w:hyperlink r:id="rId10" w:history="1">
        <w:r w:rsidRPr="001E3106">
          <w:rPr>
            <w:rStyle w:val="Hipercze"/>
            <w:rFonts w:ascii="Times New Roman" w:hAnsi="Times New Roman" w:cs="Times New Roman"/>
            <w:sz w:val="24"/>
            <w:szCs w:val="24"/>
          </w:rPr>
          <w:t>www.barometrzawodow.pl</w:t>
        </w:r>
      </w:hyperlink>
      <w:r w:rsidR="00F94B75" w:rsidRPr="001E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A5" w:rsidRPr="001E3106" w:rsidRDefault="00F502A5" w:rsidP="00F502A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Barometr zawodów  deficytowych dla powiatu ostrowieckiego - </w:t>
      </w:r>
      <w:r w:rsidRPr="001E3106">
        <w:rPr>
          <w:rFonts w:ascii="Times New Roman" w:hAnsi="Times New Roman" w:cs="Times New Roman"/>
          <w:color w:val="FF0000"/>
          <w:sz w:val="24"/>
          <w:szCs w:val="24"/>
        </w:rPr>
        <w:t>pobierz</w:t>
      </w:r>
    </w:p>
    <w:p w:rsidR="001E3106" w:rsidRPr="001E3106" w:rsidRDefault="001E3106" w:rsidP="001E3106">
      <w:pPr>
        <w:pStyle w:val="Nagwek3"/>
        <w:spacing w:before="126" w:line="276" w:lineRule="auto"/>
        <w:ind w:left="0"/>
      </w:pPr>
      <w:r w:rsidRPr="001E3106">
        <w:t>AD. PRIORYTET nr 2 – wsparcie kształcenia ustawicznego osób, które nie posiadają świadectwa dojrzałości</w:t>
      </w:r>
    </w:p>
    <w:p w:rsidR="001E3106" w:rsidRPr="001E3106" w:rsidRDefault="001E3106" w:rsidP="001E3106">
      <w:pPr>
        <w:pStyle w:val="Tekstpodstawowy"/>
        <w:spacing w:before="114" w:line="276" w:lineRule="auto"/>
        <w:ind w:firstLine="708"/>
        <w:rPr>
          <w:lang w:val="pl-PL"/>
        </w:rPr>
      </w:pPr>
      <w:r w:rsidRPr="001E3106">
        <w:rPr>
          <w:lang w:val="pl-PL"/>
        </w:rPr>
        <w:t>Wnioskodawca musi wykazać, że pracownik odbywający wnioskowaną formę kształcenia ustawicznego nie posiada egzaminu maturalnego (np. oświadczenie).</w:t>
      </w:r>
    </w:p>
    <w:p w:rsidR="001E3106" w:rsidRPr="00AA56CF" w:rsidRDefault="001E3106" w:rsidP="001E3106">
      <w:pPr>
        <w:pStyle w:val="Tekstpodstawowy"/>
        <w:spacing w:before="114" w:line="276" w:lineRule="auto"/>
        <w:ind w:left="716"/>
        <w:rPr>
          <w:lang w:val="pl-PL"/>
        </w:rPr>
      </w:pPr>
    </w:p>
    <w:p w:rsidR="001E3106" w:rsidRPr="001E3106" w:rsidRDefault="001E3106" w:rsidP="001E3106">
      <w:pPr>
        <w:pStyle w:val="Nagwek3"/>
        <w:spacing w:before="77" w:line="276" w:lineRule="auto"/>
        <w:ind w:left="0" w:right="518"/>
        <w:jc w:val="both"/>
      </w:pPr>
      <w:r w:rsidRPr="001E3106">
        <w:lastRenderedPageBreak/>
        <w:t>AD. PRIORYTET nr 3 - 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Zawodowej;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8"/>
        </w:numPr>
        <w:tabs>
          <w:tab w:val="left" w:pos="1437"/>
        </w:tabs>
        <w:autoSpaceDE w:val="0"/>
        <w:autoSpaceDN w:val="0"/>
        <w:spacing w:before="1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Podmioty uprawnione do korzystania z środków w ramach tego priorytetu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to:</w:t>
      </w:r>
    </w:p>
    <w:p w:rsidR="004F01CF" w:rsidRPr="001743A2" w:rsidRDefault="001E3106" w:rsidP="0097052D">
      <w:pPr>
        <w:pStyle w:val="Akapitzlist"/>
        <w:widowControl w:val="0"/>
        <w:numPr>
          <w:ilvl w:val="0"/>
          <w:numId w:val="27"/>
        </w:numPr>
        <w:tabs>
          <w:tab w:val="left" w:pos="1425"/>
          <w:tab w:val="left" w:pos="2438"/>
          <w:tab w:val="left" w:pos="3776"/>
          <w:tab w:val="left" w:pos="4391"/>
          <w:tab w:val="left" w:pos="5285"/>
          <w:tab w:val="left" w:pos="5952"/>
          <w:tab w:val="left" w:pos="6782"/>
          <w:tab w:val="left" w:pos="8128"/>
          <w:tab w:val="left" w:pos="8985"/>
        </w:tabs>
        <w:autoSpaceDE w:val="0"/>
        <w:autoSpaceDN w:val="0"/>
        <w:spacing w:before="160" w:after="0"/>
        <w:ind w:right="512"/>
        <w:contextualSpacing w:val="0"/>
        <w:rPr>
          <w:rFonts w:ascii="Times New Roman" w:hAnsi="Times New Roman" w:cs="Times New Roman"/>
          <w:sz w:val="24"/>
          <w:szCs w:val="24"/>
        </w:rPr>
      </w:pPr>
      <w:r w:rsidRPr="001743A2">
        <w:rPr>
          <w:rFonts w:ascii="Times New Roman" w:hAnsi="Times New Roman" w:cs="Times New Roman"/>
          <w:b/>
          <w:sz w:val="24"/>
          <w:szCs w:val="24"/>
        </w:rPr>
        <w:t>Przedsiębiorstwa</w:t>
      </w:r>
      <w:r w:rsidRPr="001743A2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b/>
          <w:sz w:val="24"/>
          <w:szCs w:val="24"/>
        </w:rPr>
        <w:t>społeczne</w:t>
      </w:r>
      <w:r w:rsidRPr="001743A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wpisane</w:t>
      </w:r>
      <w:r w:rsidRPr="001743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na</w:t>
      </w:r>
      <w:r w:rsidRPr="001743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listę</w:t>
      </w:r>
      <w:r w:rsidRPr="001743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przedsiębiorstw</w:t>
      </w:r>
      <w:r w:rsidRPr="001743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społecznych</w:t>
      </w:r>
      <w:r w:rsidRPr="001743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prowadzoną przez</w:t>
      </w:r>
      <w:r w:rsidR="001743A2" w:rsidRPr="001743A2">
        <w:rPr>
          <w:rFonts w:ascii="Times New Roman" w:hAnsi="Times New Roman" w:cs="Times New Roman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MRPiPS</w:t>
      </w:r>
      <w:r w:rsidRPr="001743A2">
        <w:rPr>
          <w:rFonts w:ascii="Times New Roman" w:hAnsi="Times New Roman" w:cs="Times New Roman"/>
          <w:sz w:val="24"/>
          <w:szCs w:val="24"/>
        </w:rPr>
        <w:tab/>
        <w:t>–lista</w:t>
      </w:r>
      <w:r w:rsidR="001743A2" w:rsidRPr="001743A2">
        <w:rPr>
          <w:rFonts w:ascii="Times New Roman" w:hAnsi="Times New Roman" w:cs="Times New Roman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ta</w:t>
      </w:r>
      <w:r w:rsidR="001743A2" w:rsidRPr="001743A2">
        <w:rPr>
          <w:rFonts w:ascii="Times New Roman" w:hAnsi="Times New Roman" w:cs="Times New Roman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jest</w:t>
      </w:r>
      <w:r w:rsidR="001743A2" w:rsidRPr="001743A2">
        <w:rPr>
          <w:rFonts w:ascii="Times New Roman" w:hAnsi="Times New Roman" w:cs="Times New Roman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sz w:val="24"/>
          <w:szCs w:val="24"/>
        </w:rPr>
        <w:t>dostępna</w:t>
      </w:r>
      <w:r w:rsidR="001743A2" w:rsidRPr="001743A2">
        <w:rPr>
          <w:rFonts w:ascii="Times New Roman" w:hAnsi="Times New Roman" w:cs="Times New Roman"/>
          <w:sz w:val="24"/>
          <w:szCs w:val="24"/>
        </w:rPr>
        <w:t xml:space="preserve"> </w:t>
      </w:r>
      <w:r w:rsidR="001743A2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11">
        <w:r w:rsidRPr="001743A2">
          <w:rPr>
            <w:rFonts w:ascii="Times New Roman" w:hAnsi="Times New Roman" w:cs="Times New Roman"/>
            <w:sz w:val="24"/>
            <w:szCs w:val="24"/>
            <w:u w:val="single"/>
          </w:rPr>
          <w:t>http://www.ekonomiaspoleczna.gov.pl/Lista,przedsiebiorstw,spolecznych,4069.html</w:t>
        </w:r>
      </w:hyperlink>
    </w:p>
    <w:p w:rsidR="001E3106" w:rsidRPr="001E3106" w:rsidRDefault="001E3106" w:rsidP="004F01CF">
      <w:pPr>
        <w:pStyle w:val="Akapitzlist"/>
        <w:widowControl w:val="0"/>
        <w:tabs>
          <w:tab w:val="left" w:pos="1425"/>
          <w:tab w:val="left" w:pos="2438"/>
          <w:tab w:val="left" w:pos="3776"/>
          <w:tab w:val="left" w:pos="4391"/>
          <w:tab w:val="left" w:pos="5285"/>
          <w:tab w:val="left" w:pos="5952"/>
          <w:tab w:val="left" w:pos="6782"/>
          <w:tab w:val="left" w:pos="8128"/>
          <w:tab w:val="left" w:pos="8985"/>
        </w:tabs>
        <w:autoSpaceDE w:val="0"/>
        <w:autoSpaceDN w:val="0"/>
        <w:spacing w:before="160" w:after="0"/>
        <w:ind w:left="1424" w:right="512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 Lista jest prowadzona, weryfikowana i uzupełniana przez MRPiPS, </w:t>
      </w:r>
      <w:r w:rsidR="003134CD">
        <w:rPr>
          <w:rFonts w:ascii="Times New Roman" w:hAnsi="Times New Roman" w:cs="Times New Roman"/>
          <w:sz w:val="24"/>
          <w:szCs w:val="24"/>
        </w:rPr>
        <w:br/>
      </w:r>
      <w:r w:rsidRPr="001E3106">
        <w:rPr>
          <w:rFonts w:ascii="Times New Roman" w:hAnsi="Times New Roman" w:cs="Times New Roman"/>
          <w:sz w:val="24"/>
          <w:szCs w:val="24"/>
        </w:rPr>
        <w:t>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pozarządowe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(np.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fundacje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stowarzyszenia)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spółki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non-profit,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spółdzielnie socjalne, a także kościelne osoby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prawne.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7"/>
        </w:numPr>
        <w:tabs>
          <w:tab w:val="left" w:pos="1425"/>
        </w:tabs>
        <w:autoSpaceDE w:val="0"/>
        <w:autoSpaceDN w:val="0"/>
        <w:spacing w:before="118" w:after="0"/>
        <w:ind w:right="5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 xml:space="preserve">Spółdzielnie socjalne </w:t>
      </w:r>
      <w:r w:rsidRPr="001E3106">
        <w:rPr>
          <w:rFonts w:ascii="Times New Roman" w:hAnsi="Times New Roman" w:cs="Times New Roman"/>
          <w:sz w:val="24"/>
          <w:szCs w:val="24"/>
        </w:rPr>
        <w:t>- to podmioty wpisane do Krajowego Rejestru Sądowego, na tej podstawie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można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zweryfikować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ich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formę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prawną.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Niektóre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spółdzielnie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socjalne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mogą uzyskać status przedsiębiorstwa społecznego. W takiej sytuacji ich uprawnienia do skorzystania ze wsparcia w ramach tego priorytetu można potwierdzić na podstawie listy przedsiębiorstw społecznych, o której mowa powyżej. Bez względu na to czy spółdzielnia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socjalna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posiada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status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przedsiębiorstwa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społecznego,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jest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ona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uprawniona do skorzystania ze środków w ramach tego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priorytetu.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7"/>
        </w:numPr>
        <w:tabs>
          <w:tab w:val="left" w:pos="1425"/>
        </w:tabs>
        <w:autoSpaceDE w:val="0"/>
        <w:autoSpaceDN w:val="0"/>
        <w:spacing w:before="115" w:after="0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>Zakłady</w:t>
      </w:r>
      <w:r w:rsidRPr="001E310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aktywności</w:t>
      </w:r>
      <w:r w:rsidRPr="001E310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zawodowej</w:t>
      </w:r>
      <w:r w:rsidRPr="001E310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-</w:t>
      </w:r>
      <w:r w:rsidRPr="001E310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to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podmioty,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które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mogą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być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tworzone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przez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gminę, powiat oraz fundację, stowarzyszenie lub inną organizację społeczną, decyzję o przyznaniu statusu zakładu aktywności zawodowej wydaje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wojewoda.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8"/>
        </w:numPr>
        <w:tabs>
          <w:tab w:val="left" w:pos="1437"/>
        </w:tabs>
        <w:autoSpaceDE w:val="0"/>
        <w:autoSpaceDN w:val="0"/>
        <w:spacing w:before="117" w:after="0" w:line="278" w:lineRule="auto"/>
        <w:ind w:right="52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Ze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środków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ramach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tego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priorytetu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korzystać</w:t>
      </w:r>
      <w:r w:rsidRPr="001E31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mogą</w:t>
      </w:r>
      <w:r w:rsidRPr="001E31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wybrani</w:t>
      </w:r>
      <w:r w:rsidRPr="001E31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pracownicy</w:t>
      </w:r>
      <w:r w:rsidRPr="001E310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b/>
          <w:sz w:val="24"/>
          <w:szCs w:val="24"/>
        </w:rPr>
        <w:t>podmiotów uprawnionych.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7"/>
        </w:numPr>
        <w:tabs>
          <w:tab w:val="left" w:pos="1425"/>
        </w:tabs>
        <w:autoSpaceDE w:val="0"/>
        <w:autoSpaceDN w:val="0"/>
        <w:spacing w:before="1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 przypadku przedsiębiorstw społecznych będą to: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bezrobotne,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absolwenci CIS i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KIS,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40" w:after="0"/>
        <w:ind w:right="5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ubogie pracujące tj. osoby wykonujące pracę, za którą otrzymują wynagrodzenie i której dochody nie przekraczają kryteriów dochodowych ustalonych w oparciu o próg interwencji socjalnej uprawniający do korzystania z pomocy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społecznej,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after="0" w:line="273" w:lineRule="auto"/>
        <w:ind w:right="520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opuszczające młodzieżowe ośrodki wychowawcze i młodzieżowe ośrodki socjoterapii,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opuszczające zakłady poprawcze i schroniska dla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nieletnich,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39" w:after="0" w:line="273" w:lineRule="auto"/>
        <w:ind w:right="520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osoby korzystające ze świadczeń z pomocy społecznej zgodnie z </w:t>
      </w:r>
      <w:r w:rsidRPr="001E3106">
        <w:rPr>
          <w:rFonts w:ascii="Times New Roman" w:hAnsi="Times New Roman" w:cs="Times New Roman"/>
          <w:sz w:val="24"/>
          <w:szCs w:val="24"/>
        </w:rPr>
        <w:lastRenderedPageBreak/>
        <w:t>ustawą z dnia 12 marca</w:t>
      </w:r>
      <w:r w:rsidRPr="001E310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2004</w:t>
      </w:r>
      <w:r w:rsidRPr="001E31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r.</w:t>
      </w:r>
      <w:r w:rsidRPr="001E310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</w:t>
      </w:r>
      <w:r w:rsidRPr="001E31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pomocy</w:t>
      </w:r>
      <w:r w:rsidRPr="001E310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społecznej</w:t>
      </w:r>
      <w:r w:rsidRPr="001E310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lub</w:t>
      </w:r>
      <w:r w:rsidRPr="001E310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kwalifikujące</w:t>
      </w:r>
      <w:r w:rsidRPr="001E310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się</w:t>
      </w:r>
      <w:r w:rsidRPr="001E310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do</w:t>
      </w:r>
      <w:r w:rsidRPr="001E31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objęcia</w:t>
      </w:r>
      <w:r w:rsidRPr="001E310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wsparciem</w:t>
      </w:r>
    </w:p>
    <w:p w:rsidR="001E3106" w:rsidRPr="001E3106" w:rsidRDefault="001E3106" w:rsidP="001E3106">
      <w:pPr>
        <w:pStyle w:val="Tekstpodstawowy"/>
        <w:spacing w:before="72" w:line="276" w:lineRule="auto"/>
        <w:ind w:left="1849" w:right="514"/>
        <w:rPr>
          <w:lang w:val="pl-PL"/>
        </w:rPr>
      </w:pPr>
      <w:r w:rsidRPr="001E3106">
        <w:rPr>
          <w:lang w:val="pl-PL"/>
        </w:rPr>
        <w:t>pomocy społecznej, tj. spełniające co najmniej jedną z przesłanek określonych w art. 7 ustawy z dnia 12 marca 2004 r. o pomocy społecznej,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after="0" w:line="273" w:lineRule="auto"/>
        <w:ind w:right="5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osoby, o których mowa w art. 1 ust. 2 ustawy z dnia 13 czerwca 2003 r. o zatrudnieniu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socjalnym,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2" w:after="0"/>
        <w:ind w:right="5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opuszczające pieczę zastępczą oraz pełnoletni członkowie rodzin przeżywających trudności w pełnieniu funkcji opiekuńczo-wychowawczych, o których mowa w ustawie z dnia 9 czerwca 2011 r. o wspieraniu rodziny i systemie pieczy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zastępczej,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after="0"/>
        <w:ind w:right="5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z niepełnosprawnością – osoby z niepełnosprawnością w rozumieniu Wytycznych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zakresie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realizacji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zasady</w:t>
      </w:r>
      <w:r w:rsidRPr="001E31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równości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szans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niedyskryminacji,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pacing w:val="-2"/>
          <w:sz w:val="24"/>
          <w:szCs w:val="24"/>
        </w:rPr>
        <w:t xml:space="preserve">tym </w:t>
      </w:r>
      <w:r w:rsidRPr="001E3106">
        <w:rPr>
          <w:rFonts w:ascii="Times New Roman" w:hAnsi="Times New Roman" w:cs="Times New Roman"/>
          <w:sz w:val="24"/>
          <w:szCs w:val="24"/>
        </w:rPr>
        <w:t>dostępności dla osób z niepełnosprawnościami oraz zasady równości szans kobiet i mężczyzn w ramach funduszy unijnych na lata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2014-2020,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after="0"/>
        <w:ind w:right="5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członkowie gospodarstw domowych sprawujący opiekę nad osobą </w:t>
      </w:r>
      <w:r>
        <w:rPr>
          <w:rFonts w:ascii="Times New Roman" w:hAnsi="Times New Roman" w:cs="Times New Roman"/>
          <w:sz w:val="24"/>
          <w:szCs w:val="24"/>
        </w:rPr>
        <w:br/>
      </w:r>
      <w:r w:rsidRPr="001E3106">
        <w:rPr>
          <w:rFonts w:ascii="Times New Roman" w:hAnsi="Times New Roman" w:cs="Times New Roman"/>
          <w:sz w:val="24"/>
          <w:szCs w:val="24"/>
        </w:rPr>
        <w:t>z niepełnosprawnością, o ile co najmniej jeden z nich nie pracuje ze względu na konieczność sprawowania opieki nad osobą z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niepełnosprawnością,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after="0" w:line="29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niesamodzielne,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32" w:after="0"/>
        <w:ind w:right="5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bezdomne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lub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dotknięte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wykluczeniem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dostępu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do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mieszkań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rozumieniu Wytycznych w zakresie monitorowania postępu rzeczowego realizacji programów operacyjnych na lata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2014-2020,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after="0" w:line="29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odbywające kary pozbawienia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wolności,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korzystające z PO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PŻ.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7"/>
        </w:numPr>
        <w:tabs>
          <w:tab w:val="left" w:pos="1425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 przypadku spółdzielni socjalnych będą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to: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bezrobotne;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absolwenci CIS i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KIS;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49"/>
          <w:tab w:val="left" w:pos="1850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niepełnosprawne;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42" w:after="0" w:line="273" w:lineRule="auto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pracy;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5" w:after="0" w:line="273" w:lineRule="auto"/>
        <w:ind w:right="5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osoby,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których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mowa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art.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49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pkt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7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ustawy</w:t>
      </w:r>
      <w:r w:rsidRPr="001E31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dnia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kwietnia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2004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r.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promocji zatrudnienia i instytucjach rynku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pracy;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1" w:after="0" w:line="273" w:lineRule="auto"/>
        <w:ind w:right="5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poszukujące pracy niepozostające w zatrudnieniu lub niewykonujące innej pracy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zarobkowej;</w:t>
      </w:r>
    </w:p>
    <w:p w:rsidR="001E3106" w:rsidRPr="001E3106" w:rsidRDefault="001E3106" w:rsidP="001E3106">
      <w:pPr>
        <w:pStyle w:val="Akapitzlist"/>
        <w:widowControl w:val="0"/>
        <w:numPr>
          <w:ilvl w:val="1"/>
          <w:numId w:val="27"/>
        </w:numPr>
        <w:tabs>
          <w:tab w:val="left" w:pos="1850"/>
        </w:tabs>
        <w:autoSpaceDE w:val="0"/>
        <w:autoSpaceDN w:val="0"/>
        <w:spacing w:before="3" w:after="0"/>
        <w:ind w:right="5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osoby usamodzielniane, o których mowa w art. 140 ust. 1 i 2 ustawy z dnia 9 czerwca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2011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r.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wspieraniu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rodziny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systemie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pieczy</w:t>
      </w:r>
      <w:r w:rsidRPr="001E31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zastępczej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(Dz.U.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2018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r. poz. 998 i 1076).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7"/>
        </w:numPr>
        <w:tabs>
          <w:tab w:val="left" w:pos="1425"/>
        </w:tabs>
        <w:autoSpaceDE w:val="0"/>
        <w:autoSpaceDN w:val="0"/>
        <w:spacing w:before="117" w:after="0" w:line="273" w:lineRule="auto"/>
        <w:ind w:right="5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przypadku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Zakładów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Aktywności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Zawodowej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do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skorzystania</w:t>
      </w:r>
      <w:r w:rsidRPr="001E31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ze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wsparcia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ramach tego priorytetu uprawnieni sią wszyscy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pracownicy.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8"/>
        </w:numPr>
        <w:tabs>
          <w:tab w:val="left" w:pos="1437"/>
        </w:tabs>
        <w:autoSpaceDE w:val="0"/>
        <w:autoSpaceDN w:val="0"/>
        <w:spacing w:before="124" w:after="0"/>
        <w:ind w:right="5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przypadku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spółdzielni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socjalnych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przedsiębiorstw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społecznych,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b/>
          <w:sz w:val="24"/>
          <w:szCs w:val="24"/>
        </w:rPr>
        <w:t>za</w:t>
      </w:r>
      <w:r w:rsidRPr="001743A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b/>
          <w:sz w:val="24"/>
          <w:szCs w:val="24"/>
        </w:rPr>
        <w:t>osoby</w:t>
      </w:r>
      <w:r w:rsidRPr="001743A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b/>
          <w:sz w:val="24"/>
          <w:szCs w:val="24"/>
        </w:rPr>
        <w:t>o</w:t>
      </w:r>
      <w:r w:rsidRPr="001743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43A2">
        <w:rPr>
          <w:rFonts w:ascii="Times New Roman" w:hAnsi="Times New Roman" w:cs="Times New Roman"/>
          <w:b/>
          <w:sz w:val="24"/>
          <w:szCs w:val="24"/>
        </w:rPr>
        <w:t>których mowa w pkt. 2 należy uznać te osoby, które przed podjęciem zatrudnienia w przedsiębiorstwie społecznym lub spółdzielni socjalnej spełniały określone przesłanki</w:t>
      </w:r>
      <w:r w:rsidRPr="001E3106">
        <w:rPr>
          <w:rFonts w:ascii="Times New Roman" w:hAnsi="Times New Roman" w:cs="Times New Roman"/>
          <w:sz w:val="24"/>
          <w:szCs w:val="24"/>
        </w:rPr>
        <w:t>. Dotyczy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to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lastRenderedPageBreak/>
        <w:t>szczególności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osób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bezrobotnych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oraz</w:t>
      </w:r>
      <w:r w:rsidRPr="001E31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osób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poszukujących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pracy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(w</w:t>
      </w:r>
      <w:r w:rsidRPr="001E31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tym przed ukończeniem 30 r.ż.).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8"/>
        </w:numPr>
        <w:tabs>
          <w:tab w:val="left" w:pos="1437"/>
        </w:tabs>
        <w:autoSpaceDE w:val="0"/>
        <w:autoSpaceDN w:val="0"/>
        <w:spacing w:before="72" w:after="0"/>
        <w:ind w:right="5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Pracodawca wnioskujący o środki z KFS w ramach tego priorytetu powinien oświadczyć, że będą one przeznaczone na kształcenie ustawiczne pracownika pochodzącego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</w:t>
      </w:r>
      <w:r w:rsidRPr="001E31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grup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zagrożonych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ubóstwem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lub</w:t>
      </w:r>
      <w:r w:rsidRPr="001E31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wykluczeniem</w:t>
      </w:r>
      <w:r w:rsidRPr="001E31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społecznym,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o</w:t>
      </w:r>
      <w:r w:rsidRPr="001E31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których mowa w pkt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2.</w:t>
      </w:r>
    </w:p>
    <w:p w:rsidR="001E3106" w:rsidRPr="001E3106" w:rsidRDefault="001E3106" w:rsidP="001E3106">
      <w:pPr>
        <w:pStyle w:val="Nagwek3"/>
        <w:spacing w:before="126" w:line="276" w:lineRule="auto"/>
        <w:ind w:left="783" w:right="518"/>
        <w:jc w:val="both"/>
      </w:pPr>
      <w:r w:rsidRPr="001E3106">
        <w:t>AD. PRIORYTET nr 4 - wsparcie kształcenia ustawicznego osób, które mogą udokumentować</w:t>
      </w:r>
      <w:r w:rsidRPr="001E3106">
        <w:rPr>
          <w:spacing w:val="-6"/>
        </w:rPr>
        <w:t xml:space="preserve"> </w:t>
      </w:r>
      <w:r w:rsidRPr="001E3106">
        <w:t>wykonywanie</w:t>
      </w:r>
      <w:r w:rsidRPr="001E3106">
        <w:rPr>
          <w:spacing w:val="-5"/>
        </w:rPr>
        <w:t xml:space="preserve"> </w:t>
      </w:r>
      <w:r w:rsidRPr="001E3106">
        <w:t>przez</w:t>
      </w:r>
      <w:r w:rsidRPr="001E3106">
        <w:rPr>
          <w:spacing w:val="-6"/>
        </w:rPr>
        <w:t xml:space="preserve"> </w:t>
      </w:r>
      <w:r w:rsidRPr="001E3106">
        <w:t>co</w:t>
      </w:r>
      <w:r w:rsidRPr="001E3106">
        <w:rPr>
          <w:spacing w:val="-5"/>
        </w:rPr>
        <w:t xml:space="preserve"> </w:t>
      </w:r>
      <w:r w:rsidRPr="001E3106">
        <w:t>najmniej</w:t>
      </w:r>
      <w:r w:rsidRPr="001E3106">
        <w:rPr>
          <w:spacing w:val="-5"/>
        </w:rPr>
        <w:t xml:space="preserve"> </w:t>
      </w:r>
      <w:r w:rsidRPr="001E3106">
        <w:t>15</w:t>
      </w:r>
      <w:r w:rsidRPr="001E3106">
        <w:rPr>
          <w:spacing w:val="-5"/>
        </w:rPr>
        <w:t xml:space="preserve"> </w:t>
      </w:r>
      <w:r w:rsidRPr="001E3106">
        <w:t>lat</w:t>
      </w:r>
      <w:r w:rsidRPr="001E3106">
        <w:rPr>
          <w:spacing w:val="-5"/>
        </w:rPr>
        <w:t xml:space="preserve"> </w:t>
      </w:r>
      <w:r w:rsidRPr="001E3106">
        <w:t>prac</w:t>
      </w:r>
      <w:r w:rsidRPr="001E3106">
        <w:rPr>
          <w:spacing w:val="-6"/>
        </w:rPr>
        <w:t xml:space="preserve"> </w:t>
      </w:r>
      <w:r w:rsidRPr="001E3106">
        <w:t>w</w:t>
      </w:r>
      <w:r w:rsidRPr="001E3106">
        <w:rPr>
          <w:spacing w:val="-3"/>
        </w:rPr>
        <w:t xml:space="preserve"> </w:t>
      </w:r>
      <w:r w:rsidRPr="001E3106">
        <w:t>szczególnych</w:t>
      </w:r>
      <w:r w:rsidRPr="001E3106">
        <w:rPr>
          <w:spacing w:val="-3"/>
        </w:rPr>
        <w:t xml:space="preserve"> </w:t>
      </w:r>
      <w:r w:rsidRPr="001E3106">
        <w:t>warunkach lub o szczególnym charakterze, a którym nie przysługuje prawo do emerytury pomostowej;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6"/>
        </w:numPr>
        <w:tabs>
          <w:tab w:val="left" w:pos="1437"/>
        </w:tabs>
        <w:autoSpaceDE w:val="0"/>
        <w:autoSpaceDN w:val="0"/>
        <w:spacing w:before="115" w:after="0"/>
        <w:ind w:right="5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Priorytet ten promuje działania wobec osób pracujących w warunkach niszczących zdrowie i w szczególności powinien objąć osoby, które nie mają prawa do emerytury pomostowej (w stosunku do lat poprzednich nie ma tu żadnych</w:t>
      </w:r>
      <w:r w:rsidRPr="001E3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zmian).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6"/>
        </w:numPr>
        <w:tabs>
          <w:tab w:val="left" w:pos="1437"/>
        </w:tabs>
        <w:autoSpaceDE w:val="0"/>
        <w:autoSpaceDN w:val="0"/>
        <w:spacing w:before="118" w:after="0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Wykaz prac w szczególnych warunkach stanowi załącznik nr 1, a prac o szczególnym charakterze - załącznik nr 2 do ustawy z dnia 19 grudnia 2008 roku </w:t>
      </w:r>
      <w:r w:rsidRPr="001E3106">
        <w:rPr>
          <w:rFonts w:ascii="Times New Roman" w:hAnsi="Times New Roman" w:cs="Times New Roman"/>
          <w:i/>
          <w:sz w:val="24"/>
          <w:szCs w:val="24"/>
        </w:rPr>
        <w:t xml:space="preserve">o emeryturach pomostowych </w:t>
      </w:r>
      <w:r w:rsidRPr="001E3106">
        <w:rPr>
          <w:rFonts w:ascii="Times New Roman" w:hAnsi="Times New Roman" w:cs="Times New Roman"/>
          <w:sz w:val="24"/>
          <w:szCs w:val="24"/>
        </w:rPr>
        <w:t>(Dz. U. z 2008 Nr 237, poz. 1656 z późn.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zm.)</w:t>
      </w:r>
    </w:p>
    <w:p w:rsidR="001E3106" w:rsidRPr="001E3106" w:rsidRDefault="001E3106" w:rsidP="001E3106">
      <w:pPr>
        <w:pStyle w:val="Nagwek3"/>
        <w:spacing w:before="126" w:line="276" w:lineRule="auto"/>
        <w:ind w:left="783" w:right="515"/>
        <w:jc w:val="both"/>
      </w:pPr>
      <w:r w:rsidRPr="001E3106">
        <w:t>AD. PRIORYTET nr 5 - wsparcie kształcenia ustawicznego instruktorów praktycznej nauki zawodu, nauczycieli kształcenia zawodowego oraz pozostałych nauczycieli, o ile podjęcie kształcenia ustawicznego umożliwi im pozostanie w zatrudnieniu;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5"/>
        </w:numPr>
        <w:tabs>
          <w:tab w:val="left" w:pos="1144"/>
        </w:tabs>
        <w:autoSpaceDE w:val="0"/>
        <w:autoSpaceDN w:val="0"/>
        <w:spacing w:before="116" w:after="0"/>
        <w:ind w:right="5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terytorialnego.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5"/>
        </w:numPr>
        <w:tabs>
          <w:tab w:val="left" w:pos="1144"/>
        </w:tabs>
        <w:autoSpaceDE w:val="0"/>
        <w:autoSpaceDN w:val="0"/>
        <w:spacing w:after="0"/>
        <w:ind w:right="5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W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przypadku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szkoleń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dla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nauczycieli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innych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niż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nauczyciele</w:t>
      </w:r>
      <w:r w:rsidRPr="001E31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zawodu,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status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prawny</w:t>
      </w:r>
      <w:r w:rsidRPr="001E31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szkoły kierującej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na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szkolenie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</w:t>
      </w:r>
      <w:r w:rsidRPr="001E31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jest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istotny.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Wnioskodawcą</w:t>
      </w:r>
      <w:r w:rsidRPr="001E31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może</w:t>
      </w:r>
      <w:r w:rsidRPr="001E31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być</w:t>
      </w:r>
      <w:r w:rsidRPr="001E31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zarówno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szkoła</w:t>
      </w:r>
      <w:r w:rsidRPr="001E3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publiczna jak i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niepubliczna.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5"/>
        </w:numPr>
        <w:tabs>
          <w:tab w:val="left" w:pos="1144"/>
        </w:tabs>
        <w:autoSpaceDE w:val="0"/>
        <w:autoSpaceDN w:val="0"/>
        <w:spacing w:after="0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Z dofinansowania w ramach priorytetu mogą korzystać zarówno nauczyciele zatrudnieni na podstawie ustawy Karta nauczyciela jak i na podstawie innych umów spełniających wymogi KFS (tj. umowy pozwalające na zachowanie statusu</w:t>
      </w:r>
      <w:r w:rsidRPr="001E31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pracownika).</w:t>
      </w:r>
    </w:p>
    <w:p w:rsidR="001E3106" w:rsidRPr="001E3106" w:rsidRDefault="001E3106" w:rsidP="001E3106">
      <w:pPr>
        <w:pStyle w:val="Akapitzlist"/>
        <w:widowControl w:val="0"/>
        <w:numPr>
          <w:ilvl w:val="0"/>
          <w:numId w:val="25"/>
        </w:numPr>
        <w:tabs>
          <w:tab w:val="left" w:pos="1144"/>
        </w:tabs>
        <w:autoSpaceDE w:val="0"/>
        <w:autoSpaceDN w:val="0"/>
        <w:spacing w:after="0"/>
        <w:ind w:right="5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Przy występowaniu o wsparcie na szkolenia nieobowiązkowe dla nauczycieli należy wykazać (wystarczy oświadczenie), że przekwalifikowanie bądź nabycie nowych uprawnień czy umiejętności pozwoli na pozostanie danego nauczyciela w dotychczasowym zawodzie. Nie ma potrzeby zobowiązywać wnioskodawcy do zatrudnienia danego nauczyciela przez określony</w:t>
      </w:r>
      <w:r w:rsidRPr="001E31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czas.</w:t>
      </w:r>
    </w:p>
    <w:p w:rsidR="001E3106" w:rsidRPr="001E3106" w:rsidRDefault="001E3106" w:rsidP="001E3106">
      <w:pPr>
        <w:pStyle w:val="Nagwek3"/>
        <w:spacing w:before="205"/>
        <w:ind w:left="0"/>
      </w:pPr>
      <w:r w:rsidRPr="001E3106">
        <w:t>AD PRIORYTET nr 6 - wsparcie kształcenia ustawicznego osób po 45 roku życia.</w:t>
      </w:r>
    </w:p>
    <w:p w:rsidR="001E3106" w:rsidRPr="001E3106" w:rsidRDefault="001E3106" w:rsidP="001E3106">
      <w:pPr>
        <w:widowControl w:val="0"/>
        <w:tabs>
          <w:tab w:val="left" w:pos="1504"/>
        </w:tabs>
        <w:autoSpaceDE w:val="0"/>
        <w:autoSpaceDN w:val="0"/>
        <w:spacing w:before="158" w:after="0"/>
        <w:ind w:right="502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W ramach niniejszego priorytetu środki KFS będą mogły sfinansować kształcenie ustawiczne osób wyłącznie w wieku powyżej 45 roku życia (zarówno pracodawców, jak </w:t>
      </w:r>
      <w:r w:rsidRPr="001E310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1E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pracowników).</w:t>
      </w:r>
    </w:p>
    <w:p w:rsidR="001E3106" w:rsidRPr="001E3106" w:rsidRDefault="001E3106" w:rsidP="001E3106">
      <w:pPr>
        <w:widowControl w:val="0"/>
        <w:tabs>
          <w:tab w:val="left" w:pos="1504"/>
        </w:tabs>
        <w:autoSpaceDE w:val="0"/>
        <w:autoSpaceDN w:val="0"/>
        <w:spacing w:before="118" w:after="0" w:line="278" w:lineRule="auto"/>
        <w:ind w:right="504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Decyduje wiek osoby, która skorzysta z kształcenia ustawicznego, w momencie składania przez pracodawcę wniosku o dofinansowanie w</w:t>
      </w:r>
      <w:r w:rsidRPr="001E31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106">
        <w:rPr>
          <w:rFonts w:ascii="Times New Roman" w:hAnsi="Times New Roman" w:cs="Times New Roman"/>
          <w:sz w:val="24"/>
          <w:szCs w:val="24"/>
        </w:rPr>
        <w:t>PUP.</w:t>
      </w:r>
    </w:p>
    <w:p w:rsidR="00DC254A" w:rsidRPr="001E3106" w:rsidRDefault="00DC254A" w:rsidP="00DC254A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7FB"/>
        </w:rPr>
      </w:pPr>
    </w:p>
    <w:p w:rsidR="00AE583B" w:rsidRPr="001E3106" w:rsidRDefault="00AE583B" w:rsidP="001E3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06">
        <w:rPr>
          <w:rFonts w:ascii="Times New Roman" w:hAnsi="Times New Roman" w:cs="Times New Roman"/>
          <w:b/>
          <w:sz w:val="24"/>
          <w:szCs w:val="24"/>
        </w:rPr>
        <w:t>Przed wypełnieniem wniosku należy się zapoznać z infor</w:t>
      </w:r>
      <w:r w:rsidR="00B3026B" w:rsidRPr="001E3106">
        <w:rPr>
          <w:rFonts w:ascii="Times New Roman" w:hAnsi="Times New Roman" w:cs="Times New Roman"/>
          <w:b/>
          <w:sz w:val="24"/>
          <w:szCs w:val="24"/>
        </w:rPr>
        <w:t xml:space="preserve">macjami zamieszczonymi </w:t>
      </w:r>
      <w:r w:rsidR="00F06180" w:rsidRPr="001E3106">
        <w:rPr>
          <w:rFonts w:ascii="Times New Roman" w:hAnsi="Times New Roman" w:cs="Times New Roman"/>
          <w:b/>
          <w:sz w:val="24"/>
          <w:szCs w:val="24"/>
        </w:rPr>
        <w:br/>
      </w:r>
      <w:r w:rsidR="00B3026B" w:rsidRPr="001E3106">
        <w:rPr>
          <w:rFonts w:ascii="Times New Roman" w:hAnsi="Times New Roman" w:cs="Times New Roman"/>
          <w:b/>
          <w:sz w:val="24"/>
          <w:szCs w:val="24"/>
        </w:rPr>
        <w:t>w pkt 1-3</w:t>
      </w:r>
      <w:r w:rsidRPr="001E3106">
        <w:rPr>
          <w:rFonts w:ascii="Times New Roman" w:hAnsi="Times New Roman" w:cs="Times New Roman"/>
          <w:b/>
          <w:sz w:val="24"/>
          <w:szCs w:val="24"/>
        </w:rPr>
        <w:t>.</w:t>
      </w:r>
    </w:p>
    <w:p w:rsidR="001B020F" w:rsidRPr="001E3106" w:rsidRDefault="00CE3441" w:rsidP="004573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10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573EF" w:rsidRPr="001E31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rozpatrywaniu wniosku Starosta uwzględnia: </w:t>
      </w:r>
    </w:p>
    <w:p w:rsidR="00CF16B5" w:rsidRPr="001E3106" w:rsidRDefault="00CF16B5" w:rsidP="00CF16B5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 xml:space="preserve">1) zgodność dofinansowywanych działań z ustalonymi priorytetami wydatkowania środków KFS na dany rok; </w:t>
      </w:r>
    </w:p>
    <w:p w:rsidR="00CF16B5" w:rsidRPr="001E3106" w:rsidRDefault="00CF16B5" w:rsidP="00B3026B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>2) zgodność kompetencji nabywanych przez uczestników kształcenia ustawicznego</w:t>
      </w:r>
      <w:r w:rsidRPr="001E3106">
        <w:rPr>
          <w:color w:val="auto"/>
        </w:rPr>
        <w:br/>
        <w:t xml:space="preserve"> z potrzebami lokalnego lub regionalnego rynku pracy; </w:t>
      </w:r>
    </w:p>
    <w:p w:rsidR="00CF16B5" w:rsidRPr="001E3106" w:rsidRDefault="00CF16B5" w:rsidP="00CF16B5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 xml:space="preserve">3) koszty usługi kształcenia ustawicznego wskazanej do sfinansowania ze środków KFS </w:t>
      </w:r>
      <w:r w:rsidRPr="001E3106">
        <w:rPr>
          <w:color w:val="auto"/>
        </w:rPr>
        <w:br/>
        <w:t xml:space="preserve">w porównaniu z kosztami podobnych usług dostępnych na rynku; </w:t>
      </w:r>
    </w:p>
    <w:p w:rsidR="00CF16B5" w:rsidRPr="001E3106" w:rsidRDefault="00CF16B5" w:rsidP="00CF16B5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 xml:space="preserve">4) posiadanie przez realizatora usługi kształcenia ustawicznego finansowanej ze środków KFS certyfikatów jakości oferowanych usług kształcenia ustawicznego; </w:t>
      </w:r>
    </w:p>
    <w:p w:rsidR="00CF16B5" w:rsidRPr="001E3106" w:rsidRDefault="00CF16B5" w:rsidP="00CF1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5) w przypadku kursów – posiadanie przez realizatora usługi kształcenia ustawicznego dokumentu, na podstawie którego prowadzi on pozaszkolne formy kształcenia ustawicznego;</w:t>
      </w:r>
    </w:p>
    <w:p w:rsidR="00CF16B5" w:rsidRPr="001E3106" w:rsidRDefault="00CF16B5" w:rsidP="00CF16B5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 xml:space="preserve">6) plany dotyczące dalszego zatrudnienia osób, które będą objęte kształceniem ustawicznym finansowanym ze środków KFS; </w:t>
      </w:r>
    </w:p>
    <w:p w:rsidR="00CF16B5" w:rsidRPr="001E3106" w:rsidRDefault="00CF16B5" w:rsidP="00CF16B5">
      <w:pPr>
        <w:pStyle w:val="Default"/>
        <w:spacing w:line="360" w:lineRule="auto"/>
        <w:jc w:val="both"/>
        <w:rPr>
          <w:color w:val="auto"/>
        </w:rPr>
      </w:pPr>
      <w:r w:rsidRPr="001E3106">
        <w:rPr>
          <w:color w:val="auto"/>
        </w:rPr>
        <w:t xml:space="preserve">7) możliwość sfinansowania ze środków KFS działań określonych we wniosku, </w:t>
      </w:r>
      <w:r w:rsidR="00325DD7" w:rsidRPr="001E3106">
        <w:rPr>
          <w:color w:val="auto"/>
        </w:rPr>
        <w:br/>
      </w:r>
      <w:r w:rsidRPr="001E3106">
        <w:rPr>
          <w:color w:val="auto"/>
        </w:rPr>
        <w:t xml:space="preserve">z uwzględnieniem limitów, o których mowa w art. 109 ust. 2k i 2m ustawy o promocji zatrudnienia i instytucjach rynku pracy. </w:t>
      </w:r>
    </w:p>
    <w:p w:rsidR="00325DD7" w:rsidRPr="001E3106" w:rsidRDefault="00325DD7" w:rsidP="00CF16B5">
      <w:pPr>
        <w:pStyle w:val="Default"/>
        <w:spacing w:line="360" w:lineRule="auto"/>
        <w:jc w:val="both"/>
        <w:rPr>
          <w:color w:val="auto"/>
        </w:rPr>
      </w:pPr>
    </w:p>
    <w:p w:rsidR="00325DD7" w:rsidRPr="001E3106" w:rsidRDefault="00325DD7" w:rsidP="00325D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2. </w:t>
      </w:r>
      <w:r w:rsidR="008702AB">
        <w:rPr>
          <w:rFonts w:ascii="Times New Roman" w:hAnsi="Times New Roman" w:cs="Times New Roman"/>
          <w:sz w:val="24"/>
          <w:szCs w:val="24"/>
        </w:rPr>
        <w:t>Zasady</w:t>
      </w:r>
      <w:r w:rsidRPr="001E3106">
        <w:rPr>
          <w:rFonts w:ascii="Times New Roman" w:hAnsi="Times New Roman" w:cs="Times New Roman"/>
          <w:sz w:val="24"/>
          <w:szCs w:val="24"/>
        </w:rPr>
        <w:t xml:space="preserve"> dofinansowania kształcenia ustawicznego  pracowników i pracodawcy</w:t>
      </w:r>
      <w:r w:rsidRPr="001E3106">
        <w:rPr>
          <w:rFonts w:ascii="Times New Roman" w:hAnsi="Times New Roman" w:cs="Times New Roman"/>
          <w:sz w:val="24"/>
          <w:szCs w:val="24"/>
        </w:rPr>
        <w:br/>
        <w:t xml:space="preserve"> z Krajow</w:t>
      </w:r>
      <w:r w:rsidR="00911BCF" w:rsidRPr="001E3106">
        <w:rPr>
          <w:rFonts w:ascii="Times New Roman" w:hAnsi="Times New Roman" w:cs="Times New Roman"/>
          <w:sz w:val="24"/>
          <w:szCs w:val="24"/>
        </w:rPr>
        <w:t xml:space="preserve">ego Funduszu Szkoleniowego  </w:t>
      </w:r>
      <w:r w:rsidR="001E3106">
        <w:rPr>
          <w:rFonts w:ascii="Times New Roman" w:hAnsi="Times New Roman" w:cs="Times New Roman"/>
          <w:sz w:val="24"/>
          <w:szCs w:val="24"/>
        </w:rPr>
        <w:t xml:space="preserve">na </w:t>
      </w:r>
      <w:r w:rsidR="00911BCF" w:rsidRPr="001E3106">
        <w:rPr>
          <w:rFonts w:ascii="Times New Roman" w:hAnsi="Times New Roman" w:cs="Times New Roman"/>
          <w:sz w:val="24"/>
          <w:szCs w:val="24"/>
        </w:rPr>
        <w:t>201</w:t>
      </w:r>
      <w:r w:rsidR="003723B2" w:rsidRPr="001E3106">
        <w:rPr>
          <w:rFonts w:ascii="Times New Roman" w:hAnsi="Times New Roman" w:cs="Times New Roman"/>
          <w:sz w:val="24"/>
          <w:szCs w:val="24"/>
        </w:rPr>
        <w:t>9</w:t>
      </w:r>
      <w:r w:rsidR="001E3106">
        <w:rPr>
          <w:rFonts w:ascii="Times New Roman" w:hAnsi="Times New Roman" w:cs="Times New Roman"/>
          <w:sz w:val="24"/>
          <w:szCs w:val="24"/>
        </w:rPr>
        <w:t xml:space="preserve"> r.</w:t>
      </w:r>
      <w:r w:rsidRPr="001E3106">
        <w:rPr>
          <w:rFonts w:ascii="Times New Roman" w:hAnsi="Times New Roman" w:cs="Times New Roman"/>
          <w:sz w:val="24"/>
          <w:szCs w:val="24"/>
        </w:rPr>
        <w:t xml:space="preserve">  - </w:t>
      </w:r>
      <w:r w:rsidRPr="001E3106">
        <w:rPr>
          <w:rFonts w:ascii="Times New Roman" w:hAnsi="Times New Roman" w:cs="Times New Roman"/>
          <w:color w:val="FF0000"/>
          <w:sz w:val="24"/>
          <w:szCs w:val="24"/>
        </w:rPr>
        <w:t>pobierz</w:t>
      </w:r>
    </w:p>
    <w:p w:rsidR="00325DD7" w:rsidRPr="001E3106" w:rsidRDefault="00325DD7" w:rsidP="00325DD7">
      <w:pPr>
        <w:pStyle w:val="Tekstpodstawowy"/>
        <w:spacing w:line="360" w:lineRule="auto"/>
        <w:ind w:left="720"/>
        <w:rPr>
          <w:noProof/>
          <w:lang w:val="pl-PL"/>
        </w:rPr>
      </w:pPr>
    </w:p>
    <w:p w:rsidR="00E11F70" w:rsidRDefault="00B3026B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  <w:r w:rsidRPr="001E3106">
        <w:rPr>
          <w:noProof/>
          <w:lang w:val="pl-PL"/>
        </w:rPr>
        <w:t>3</w:t>
      </w:r>
      <w:r w:rsidR="00E11F70" w:rsidRPr="001E3106">
        <w:rPr>
          <w:noProof/>
          <w:lang w:val="pl-PL"/>
        </w:rPr>
        <w:t>. Powiatowy Urząd Pracy w Ostrowcu Św. ustala</w:t>
      </w:r>
      <w:r w:rsidR="000F20E7" w:rsidRPr="001E3106">
        <w:rPr>
          <w:noProof/>
          <w:lang w:val="pl-PL"/>
        </w:rPr>
        <w:t xml:space="preserve"> dodatkowe</w:t>
      </w:r>
      <w:r w:rsidR="00E11F70" w:rsidRPr="001E3106">
        <w:rPr>
          <w:noProof/>
          <w:lang w:val="pl-PL"/>
        </w:rPr>
        <w:t xml:space="preserve"> </w:t>
      </w:r>
      <w:r w:rsidR="008702AB">
        <w:rPr>
          <w:noProof/>
          <w:lang w:val="pl-PL"/>
        </w:rPr>
        <w:t>zasady</w:t>
      </w:r>
      <w:r w:rsidR="00E11F70" w:rsidRPr="001E3106">
        <w:rPr>
          <w:noProof/>
          <w:lang w:val="pl-PL"/>
        </w:rPr>
        <w:t xml:space="preserve"> przyznawania dofinansowania ze środków Krajowego Funduszu Szkoleniowego</w:t>
      </w:r>
      <w:r w:rsidR="00E11F70" w:rsidRPr="001E3106">
        <w:rPr>
          <w:b/>
          <w:noProof/>
          <w:lang w:val="pl-PL"/>
        </w:rPr>
        <w:t xml:space="preserve">, </w:t>
      </w:r>
      <w:r w:rsidR="00E11F70" w:rsidRPr="001E3106">
        <w:rPr>
          <w:b/>
          <w:noProof/>
          <w:u w:val="single"/>
          <w:lang w:val="pl-PL"/>
        </w:rPr>
        <w:t>w przypadku zwiększonego zainteresowania ze strony pracodawców i niewystarczających środków przeznaczonych na ten cel</w:t>
      </w:r>
      <w:r w:rsidR="00AD2207" w:rsidRPr="001E3106">
        <w:rPr>
          <w:b/>
          <w:noProof/>
          <w:u w:val="single"/>
          <w:lang w:val="pl-PL"/>
        </w:rPr>
        <w:t>.</w:t>
      </w:r>
    </w:p>
    <w:p w:rsidR="001E3106" w:rsidRDefault="001E3106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1E3106" w:rsidRDefault="001E3106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1E3106" w:rsidRDefault="001E3106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AA56CF" w:rsidRDefault="00AA56CF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AA56CF" w:rsidRPr="001E3106" w:rsidRDefault="00AA56CF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5052D8" w:rsidRPr="001E3106" w:rsidRDefault="005052D8" w:rsidP="00E11F70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p w:rsidR="0076002A" w:rsidRPr="001E3106" w:rsidRDefault="0076002A" w:rsidP="0076002A">
      <w:pPr>
        <w:pStyle w:val="Tekstpodstawowy"/>
        <w:spacing w:line="360" w:lineRule="auto"/>
        <w:jc w:val="both"/>
        <w:rPr>
          <w:b/>
          <w:noProof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83"/>
        <w:gridCol w:w="3035"/>
        <w:gridCol w:w="1124"/>
        <w:gridCol w:w="1550"/>
      </w:tblGrid>
      <w:tr w:rsidR="0076002A" w:rsidRPr="001E3106" w:rsidTr="007600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Rodzaj kryterium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76002A" w:rsidRPr="001E3106" w:rsidTr="007600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Mikro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Mały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Pozostałe  (średnie , duże , inne)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Pracodawca w roku bieżącym lub w latach ubiegłych korzystał ze środków KFS.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Nie korzystał</w:t>
            </w: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Korzystał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pStyle w:val="Default"/>
              <w:rPr>
                <w:b/>
              </w:rPr>
            </w:pPr>
            <w:r w:rsidRPr="001E3106">
              <w:rPr>
                <w:b/>
                <w:bCs/>
              </w:rPr>
              <w:t>Posiadanie przez realizatora usługi kształcenia ustawicznego finansowanej ze środków KFS certyfikatów jakości oferowanych usług kształcenia ustawicznego *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 wykazał, że</w:t>
            </w:r>
          </w:p>
        </w:tc>
      </w:tr>
      <w:tr w:rsidR="0076002A" w:rsidRPr="001E3106" w:rsidTr="0076002A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pStyle w:val="Default"/>
            </w:pPr>
            <w:r w:rsidRPr="001E3106">
              <w:t xml:space="preserve">wszyscy </w:t>
            </w:r>
            <w:r w:rsidRPr="001E3106">
              <w:rPr>
                <w:bCs/>
              </w:rPr>
              <w:t xml:space="preserve">(100%) </w:t>
            </w:r>
            <w:r w:rsidRPr="001E3106">
              <w:t xml:space="preserve">realizatorzy usług posiadają certyfikat jakości oferowanych usług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wszyscy  </w:t>
            </w: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realizatorzy usług posiadają certyfikat jakości oferowanych usług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Uprawnienia realizatora kursów do prowadzenia pozaszkolnych form kształcenia ustawicznego.</w:t>
            </w: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Wszyscy realizatorzy  kursów wskazani we wniosku posiadają  uprawnienia do prowadzenia pozaszkolnych form kształcenia ustawicznego tj. posiadają  rodzaj prowadzonej działalności (kod PKD)  rozpoczynający  się od  liczb 85.5)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 Nie wszyscy realizatorzy  kursów posiadają uprawnienia do prowadzenia pozaszkolnych form kształcenia ustawicznego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Cs/>
                <w:sz w:val="24"/>
                <w:szCs w:val="24"/>
              </w:rPr>
              <w:t>Realizator usług posiada uprawnienia do prowadzenia innych form kształcenia np. studiów podyplomowych,  przeprowadzania egzaminów  na podstawie odrębnych przepisów.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Liczba form wsparcia na pracownika/pracodawcę.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Wnioskodawca wykazał we wniosku:</w:t>
            </w: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Po jednej formie wsparcia na wszystkie osoby wskazane we wniosku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Więcej niż jedną formę wsparcia  bez względu na liczbę osób  wykazanych we wniosku.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kształcenia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Wnioskodawca wykazał we wniosku:</w:t>
            </w:r>
          </w:p>
        </w:tc>
      </w:tr>
      <w:tr w:rsidR="0076002A" w:rsidRPr="001E3106" w:rsidTr="0076002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Wszystkie formy kształcenia wskazane we wniosku  mają charakter zawodowy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02A" w:rsidRPr="001E3106" w:rsidTr="0076002A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Wskazane we wniosku formy kształcenia mają charakter zawodowy i /lub </w:t>
            </w:r>
            <w:proofErr w:type="spellStart"/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ogólno</w:t>
            </w:r>
            <w:proofErr w:type="spellEnd"/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- zawodowy (w tym tzw. kompetencji miękkich)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02A" w:rsidRPr="001E3106" w:rsidTr="00760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02A" w:rsidRPr="001E3106" w:rsidTr="0076002A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Liczba osób do objęcia wsparciem.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2- 3 osoby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4-5 osoby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6-10 osób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powyżej 10 osób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Koszt wsparcia na osobę  liczony jako stosunek całkowitej wartości planowanych działań związanych z kształceniem ustawicznym do liczby osób wskazanych do objęcia wsparciem.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do 1500 złotych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02A" w:rsidRPr="001E3106" w:rsidTr="0076002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Od 1501 złotych do 2500 złotych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 Od 2501 złotych do 3500 złotych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 xml:space="preserve"> Od 3501 złotych  do 4500 złotych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Powyżej  4500 złotych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2A" w:rsidRPr="001E3106" w:rsidTr="0076002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2A" w:rsidRPr="001E3106" w:rsidRDefault="0076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6">
              <w:rPr>
                <w:rFonts w:ascii="Times New Roman" w:hAnsi="Times New Roman" w:cs="Times New Roman"/>
                <w:b/>
                <w:sz w:val="24"/>
                <w:szCs w:val="24"/>
              </w:rPr>
              <w:t>Maksymalna suma punktów wynosi:       50</w:t>
            </w:r>
          </w:p>
        </w:tc>
      </w:tr>
    </w:tbl>
    <w:p w:rsidR="0076002A" w:rsidRPr="001E3106" w:rsidRDefault="0076002A" w:rsidP="00E1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2A" w:rsidRPr="001E3106" w:rsidRDefault="0076002A" w:rsidP="00E1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06" w:rsidRPr="001E3106" w:rsidRDefault="00E11F70" w:rsidP="001E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* Powiatowy Urząd Pracy dokonując  oceny tego kryterium będzie opierał się na </w:t>
      </w:r>
      <w:r w:rsidR="001E3106" w:rsidRPr="001E3106">
        <w:rPr>
          <w:rFonts w:ascii="Times New Roman" w:hAnsi="Times New Roman" w:cs="Times New Roman"/>
          <w:sz w:val="24"/>
          <w:szCs w:val="24"/>
        </w:rPr>
        <w:t xml:space="preserve">tych </w:t>
      </w:r>
    </w:p>
    <w:p w:rsidR="001E3106" w:rsidRPr="001E3106" w:rsidRDefault="001E3106" w:rsidP="001E3106">
      <w:pPr>
        <w:spacing w:line="100" w:lineRule="atLeast"/>
        <w:ind w:right="-301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bCs/>
          <w:noProof/>
          <w:sz w:val="24"/>
          <w:szCs w:val="24"/>
        </w:rPr>
        <w:t xml:space="preserve"> certyfikatach, które zostały uznane </w:t>
      </w:r>
      <w:r w:rsidRPr="001E3106">
        <w:rPr>
          <w:rFonts w:ascii="Times New Roman" w:hAnsi="Times New Roman" w:cs="Times New Roman"/>
          <w:sz w:val="24"/>
          <w:szCs w:val="24"/>
        </w:rPr>
        <w:t xml:space="preserve">przez Polską Agencję Rozwoju Przedsiębiorczości (PARP) na potrzeby rejestracji w  Bazie Usług Rozwojowych zamieszczonych na stronie: </w:t>
      </w:r>
    </w:p>
    <w:p w:rsidR="00344C99" w:rsidRDefault="006F1EA3" w:rsidP="001E3106">
      <w:pPr>
        <w:spacing w:line="100" w:lineRule="atLeast"/>
        <w:ind w:right="-301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8702AB" w:rsidRPr="008702AB">
          <w:rPr>
            <w:rStyle w:val="Hipercze"/>
            <w:rFonts w:ascii="Times New Roman" w:hAnsi="Times New Roman" w:cs="Times New Roman"/>
            <w:sz w:val="24"/>
            <w:szCs w:val="24"/>
          </w:rPr>
          <w:t>http://serwis-uslugirozwojowe.parp.gov.pl/files/Do_pobrania/listy%20certyfikat%C3%B3w/Aktualna%20lista%20certyfikatow_akredytacji_stan_na_26.07.2018_ALL.pdf</w:t>
        </w:r>
      </w:hyperlink>
    </w:p>
    <w:p w:rsidR="001E3106" w:rsidRPr="001E3106" w:rsidRDefault="001E3106" w:rsidP="001E3106">
      <w:pPr>
        <w:spacing w:line="100" w:lineRule="atLeast"/>
        <w:ind w:right="-301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tj. certyfikat ISO 29990:2010, 9001:2008(PN-EN ISO 9001:2009), 9001:2015(PN-EN 9001:2015) – tylko w zakresie usług edukacyjnych i powiązane ze świadczeniem usług rozwojowych, </w:t>
      </w:r>
      <w:r w:rsidR="004F01CF">
        <w:rPr>
          <w:rFonts w:ascii="Times New Roman" w:hAnsi="Times New Roman" w:cs="Times New Roman"/>
          <w:sz w:val="24"/>
          <w:szCs w:val="24"/>
        </w:rPr>
        <w:t>z</w:t>
      </w:r>
      <w:r w:rsidRPr="001E3106">
        <w:rPr>
          <w:rFonts w:ascii="Times New Roman" w:hAnsi="Times New Roman" w:cs="Times New Roman"/>
          <w:sz w:val="24"/>
          <w:szCs w:val="24"/>
        </w:rPr>
        <w:t xml:space="preserve">nak jakości Małopolskich Standardów Usług Edukacyjno-Szkoleniowych (MSUES),certyfikat VCC Akademia Edukacyjna, znak jakości TGLS </w:t>
      </w:r>
      <w:proofErr w:type="spellStart"/>
      <w:r w:rsidRPr="001E310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E3106">
        <w:rPr>
          <w:rFonts w:ascii="Times New Roman" w:hAnsi="Times New Roman" w:cs="Times New Roman"/>
          <w:sz w:val="24"/>
          <w:szCs w:val="24"/>
        </w:rPr>
        <w:t xml:space="preserve"> Alliance, Pearson </w:t>
      </w:r>
      <w:proofErr w:type="spellStart"/>
      <w:r w:rsidRPr="001E3106">
        <w:rPr>
          <w:rFonts w:ascii="Times New Roman" w:hAnsi="Times New Roman" w:cs="Times New Roman"/>
          <w:sz w:val="24"/>
          <w:szCs w:val="24"/>
        </w:rPr>
        <w:t>Assured</w:t>
      </w:r>
      <w:proofErr w:type="spellEnd"/>
      <w:r w:rsidRPr="001E3106">
        <w:rPr>
          <w:rFonts w:ascii="Times New Roman" w:hAnsi="Times New Roman" w:cs="Times New Roman"/>
          <w:sz w:val="24"/>
          <w:szCs w:val="24"/>
        </w:rPr>
        <w:t>, akredytacja Centrów Egzaminacyjnych ECDL, Standard Usługi Szkoleniowo-Rozwojowej PIFS SUS 2.0, Akredytacja EAQUALIS i EQUIS, Certyfikat PN-EN ISO/ICE 17024:2012 i  PN-EN ISO/IEC 17021-1:2015-09 oraz  Akredytacja Kuratora Oświaty w zakresie kształcenia ustawicznego w formach pozaszkolnych.</w:t>
      </w:r>
    </w:p>
    <w:p w:rsidR="00E11F70" w:rsidRPr="001E3106" w:rsidRDefault="00E11F70" w:rsidP="00E1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70" w:rsidRPr="001E3106" w:rsidRDefault="00E11F70" w:rsidP="00E1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>Na podstawie złożonych wniosków spełniających wymogi formalne oraz dokonanej oceny utworzona zostanie lista rankingowa wniosków uszeregowana w kolejności malejącej liczby uzyskanych punktów. W pierwszej kolejności realizowane będą wnioski z najwyższą punktacją do wyczerpania dostępnego limitu środków/kwoty ogłoszonej w naborze.</w:t>
      </w:r>
    </w:p>
    <w:p w:rsidR="00E11F70" w:rsidRDefault="00E11F70" w:rsidP="00E1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06">
        <w:rPr>
          <w:rFonts w:ascii="Times New Roman" w:hAnsi="Times New Roman" w:cs="Times New Roman"/>
          <w:sz w:val="24"/>
          <w:szCs w:val="24"/>
        </w:rPr>
        <w:t xml:space="preserve"> W przypadku uzyskania takiej samej  liczby punktów przez co najmniej dwa wnioski </w:t>
      </w:r>
      <w:r w:rsidR="001E3106">
        <w:rPr>
          <w:rFonts w:ascii="Times New Roman" w:hAnsi="Times New Roman" w:cs="Times New Roman"/>
          <w:sz w:val="24"/>
          <w:szCs w:val="24"/>
        </w:rPr>
        <w:br/>
      </w:r>
      <w:r w:rsidRPr="001E3106">
        <w:rPr>
          <w:rFonts w:ascii="Times New Roman" w:hAnsi="Times New Roman" w:cs="Times New Roman"/>
          <w:sz w:val="24"/>
          <w:szCs w:val="24"/>
        </w:rPr>
        <w:t>w pierwszej kolejności uwzględniony będzie wniosek, który wpłynął do PUP wcześniej.</w:t>
      </w:r>
    </w:p>
    <w:p w:rsidR="001E3106" w:rsidRDefault="001E3106" w:rsidP="00E1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06" w:rsidRDefault="001E3106" w:rsidP="001E3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Nabory wniosków będą powtarzane do wyczerpania środków przeznacz</w:t>
      </w:r>
      <w:r w:rsidR="00AA56CF">
        <w:rPr>
          <w:rFonts w:ascii="Times New Roman" w:hAnsi="Times New Roman" w:cs="Times New Roman"/>
          <w:sz w:val="24"/>
          <w:szCs w:val="24"/>
        </w:rPr>
        <w:t>onych na ten cel</w:t>
      </w:r>
      <w:r>
        <w:rPr>
          <w:rFonts w:ascii="Times New Roman" w:hAnsi="Times New Roman" w:cs="Times New Roman"/>
          <w:sz w:val="24"/>
          <w:szCs w:val="24"/>
        </w:rPr>
        <w:t>, a o ich kolejnych terminach będziemy informować  za pośrednictwem strony internetowej.</w:t>
      </w:r>
    </w:p>
    <w:p w:rsidR="00C57E21" w:rsidRPr="001E3106" w:rsidRDefault="00C57E21" w:rsidP="001E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</w:t>
      </w:r>
    </w:p>
    <w:p w:rsidR="00C57E21" w:rsidRPr="001E3106" w:rsidRDefault="00694659" w:rsidP="00C57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Wniosek zamieszczony jest na stronie </w:t>
      </w:r>
      <w:hyperlink r:id="rId13" w:history="1">
        <w:r w:rsidRPr="001E310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http://ostrowiec.praca.gov.pl/</w:t>
        </w:r>
      </w:hyperlink>
      <w:r w:rsidRPr="001E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zakładce:  Urząd - Dokumenty do pobrania – Pracodawcy i przedsiębiorcy </w:t>
      </w:r>
    </w:p>
    <w:p w:rsidR="001167BF" w:rsidRPr="001E3106" w:rsidRDefault="001167BF" w:rsidP="00C57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1167BF" w:rsidRPr="001E3106" w:rsidSect="007106CE">
      <w:footerReference w:type="default" r:id="rId1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A3" w:rsidRDefault="006F1EA3" w:rsidP="00084AFD">
      <w:pPr>
        <w:spacing w:after="0" w:line="240" w:lineRule="auto"/>
      </w:pPr>
      <w:r>
        <w:separator/>
      </w:r>
    </w:p>
  </w:endnote>
  <w:endnote w:type="continuationSeparator" w:id="0">
    <w:p w:rsidR="006F1EA3" w:rsidRDefault="006F1EA3" w:rsidP="000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B2" w:rsidRDefault="006F1EA3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A3" w:rsidRDefault="006F1EA3" w:rsidP="00084AFD">
      <w:pPr>
        <w:spacing w:after="0" w:line="240" w:lineRule="auto"/>
      </w:pPr>
      <w:r>
        <w:separator/>
      </w:r>
    </w:p>
  </w:footnote>
  <w:footnote w:type="continuationSeparator" w:id="0">
    <w:p w:rsidR="006F1EA3" w:rsidRDefault="006F1EA3" w:rsidP="0008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D3C"/>
    <w:multiLevelType w:val="multilevel"/>
    <w:tmpl w:val="599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C2FBD"/>
    <w:multiLevelType w:val="hybridMultilevel"/>
    <w:tmpl w:val="42E26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6DE2"/>
    <w:multiLevelType w:val="hybridMultilevel"/>
    <w:tmpl w:val="7B829852"/>
    <w:lvl w:ilvl="0" w:tplc="F4C8487C">
      <w:start w:val="1"/>
      <w:numFmt w:val="decimal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7788F88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E8C0CF2E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B150D484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70700990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47A6FECC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937CA8B2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59685086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77325726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85C1A85"/>
    <w:multiLevelType w:val="multilevel"/>
    <w:tmpl w:val="4B7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84DBC"/>
    <w:multiLevelType w:val="hybridMultilevel"/>
    <w:tmpl w:val="D47A094E"/>
    <w:lvl w:ilvl="0" w:tplc="655633EC">
      <w:start w:val="1"/>
      <w:numFmt w:val="decimal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387C6D92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FFA4FBFA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5B5681CC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E5E405E2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EDF674DA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703889D2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AA423A66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E3B08EAA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3962F5F"/>
    <w:multiLevelType w:val="hybridMultilevel"/>
    <w:tmpl w:val="0C7EBC2E"/>
    <w:lvl w:ilvl="0" w:tplc="768C3B7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666AEB"/>
    <w:multiLevelType w:val="hybridMultilevel"/>
    <w:tmpl w:val="02DE6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3322DD"/>
    <w:multiLevelType w:val="hybridMultilevel"/>
    <w:tmpl w:val="493AA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01A8"/>
    <w:multiLevelType w:val="multilevel"/>
    <w:tmpl w:val="8A5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E4B0D"/>
    <w:multiLevelType w:val="hybridMultilevel"/>
    <w:tmpl w:val="FEFC9F5A"/>
    <w:lvl w:ilvl="0" w:tplc="CFAC95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345FA"/>
    <w:multiLevelType w:val="multilevel"/>
    <w:tmpl w:val="785C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52C26"/>
    <w:multiLevelType w:val="hybridMultilevel"/>
    <w:tmpl w:val="E9A2962A"/>
    <w:lvl w:ilvl="0" w:tplc="7424FCFC">
      <w:start w:val="1"/>
      <w:numFmt w:val="upperRoman"/>
      <w:lvlText w:val="%1."/>
      <w:lvlJc w:val="left"/>
      <w:pPr>
        <w:ind w:left="829" w:hanging="497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 w:tplc="FC2011F6">
      <w:numFmt w:val="bullet"/>
      <w:lvlText w:val=""/>
      <w:lvlJc w:val="left"/>
      <w:pPr>
        <w:ind w:left="82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D786DBC">
      <w:numFmt w:val="bullet"/>
      <w:lvlText w:val=""/>
      <w:lvlJc w:val="left"/>
      <w:pPr>
        <w:ind w:left="1249" w:hanging="4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5F047776">
      <w:numFmt w:val="bullet"/>
      <w:lvlText w:val="•"/>
      <w:lvlJc w:val="left"/>
      <w:pPr>
        <w:ind w:left="3032" w:hanging="416"/>
      </w:pPr>
    </w:lvl>
    <w:lvl w:ilvl="4" w:tplc="4F40AC40">
      <w:numFmt w:val="bullet"/>
      <w:lvlText w:val="•"/>
      <w:lvlJc w:val="left"/>
      <w:pPr>
        <w:ind w:left="3928" w:hanging="416"/>
      </w:pPr>
    </w:lvl>
    <w:lvl w:ilvl="5" w:tplc="C80C3240">
      <w:numFmt w:val="bullet"/>
      <w:lvlText w:val="•"/>
      <w:lvlJc w:val="left"/>
      <w:pPr>
        <w:ind w:left="4825" w:hanging="416"/>
      </w:pPr>
    </w:lvl>
    <w:lvl w:ilvl="6" w:tplc="24C8516E">
      <w:numFmt w:val="bullet"/>
      <w:lvlText w:val="•"/>
      <w:lvlJc w:val="left"/>
      <w:pPr>
        <w:ind w:left="5721" w:hanging="416"/>
      </w:pPr>
    </w:lvl>
    <w:lvl w:ilvl="7" w:tplc="61CE7D72">
      <w:numFmt w:val="bullet"/>
      <w:lvlText w:val="•"/>
      <w:lvlJc w:val="left"/>
      <w:pPr>
        <w:ind w:left="6617" w:hanging="416"/>
      </w:pPr>
    </w:lvl>
    <w:lvl w:ilvl="8" w:tplc="2438E0DA">
      <w:numFmt w:val="bullet"/>
      <w:lvlText w:val="•"/>
      <w:lvlJc w:val="left"/>
      <w:pPr>
        <w:ind w:left="7513" w:hanging="416"/>
      </w:pPr>
    </w:lvl>
  </w:abstractNum>
  <w:abstractNum w:abstractNumId="14" w15:restartNumberingAfterBreak="0">
    <w:nsid w:val="4BF710B3"/>
    <w:multiLevelType w:val="multilevel"/>
    <w:tmpl w:val="B678B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CA93A01"/>
    <w:multiLevelType w:val="hybridMultilevel"/>
    <w:tmpl w:val="9ED00E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D7700"/>
    <w:multiLevelType w:val="hybridMultilevel"/>
    <w:tmpl w:val="C4ACB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C00"/>
    <w:multiLevelType w:val="multilevel"/>
    <w:tmpl w:val="AE0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977AB"/>
    <w:multiLevelType w:val="multilevel"/>
    <w:tmpl w:val="5B2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D71BE9"/>
    <w:multiLevelType w:val="multilevel"/>
    <w:tmpl w:val="ED2E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E69AA"/>
    <w:multiLevelType w:val="multilevel"/>
    <w:tmpl w:val="CAC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1E675F"/>
    <w:multiLevelType w:val="hybridMultilevel"/>
    <w:tmpl w:val="F3C46B4C"/>
    <w:lvl w:ilvl="0" w:tplc="9D30A26C">
      <w:numFmt w:val="bullet"/>
      <w:lvlText w:val="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14EECB6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85AF59E">
      <w:numFmt w:val="bullet"/>
      <w:lvlText w:val="•"/>
      <w:lvlJc w:val="left"/>
      <w:pPr>
        <w:ind w:left="2780" w:hanging="360"/>
      </w:pPr>
      <w:rPr>
        <w:rFonts w:hint="default"/>
        <w:lang w:val="pl-PL" w:eastAsia="pl-PL" w:bidi="pl-PL"/>
      </w:rPr>
    </w:lvl>
    <w:lvl w:ilvl="3" w:tplc="70D29322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4" w:tplc="EB1C2434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5" w:tplc="62968FE4">
      <w:numFmt w:val="bullet"/>
      <w:lvlText w:val="•"/>
      <w:lvlJc w:val="left"/>
      <w:pPr>
        <w:ind w:left="5602" w:hanging="360"/>
      </w:pPr>
      <w:rPr>
        <w:rFonts w:hint="default"/>
        <w:lang w:val="pl-PL" w:eastAsia="pl-PL" w:bidi="pl-PL"/>
      </w:rPr>
    </w:lvl>
    <w:lvl w:ilvl="6" w:tplc="8B0CB4D0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3D6487B6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F9666586">
      <w:numFmt w:val="bullet"/>
      <w:lvlText w:val="•"/>
      <w:lvlJc w:val="left"/>
      <w:pPr>
        <w:ind w:left="84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D4B67DF"/>
    <w:multiLevelType w:val="hybridMultilevel"/>
    <w:tmpl w:val="5A500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03D"/>
    <w:multiLevelType w:val="hybridMultilevel"/>
    <w:tmpl w:val="F8A2EF74"/>
    <w:lvl w:ilvl="0" w:tplc="DF00BBDE">
      <w:start w:val="1"/>
      <w:numFmt w:val="decimal"/>
      <w:lvlText w:val="%1)"/>
      <w:lvlJc w:val="left"/>
      <w:pPr>
        <w:ind w:left="1143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BE0C55BA">
      <w:start w:val="1"/>
      <w:numFmt w:val="decimal"/>
      <w:lvlText w:val="%2)"/>
      <w:lvlJc w:val="left"/>
      <w:pPr>
        <w:ind w:left="15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3A94CB84">
      <w:numFmt w:val="bullet"/>
      <w:lvlText w:val="•"/>
      <w:lvlJc w:val="left"/>
      <w:pPr>
        <w:ind w:left="2478" w:hanging="360"/>
      </w:pPr>
      <w:rPr>
        <w:rFonts w:hint="default"/>
        <w:lang w:val="pl-PL" w:eastAsia="pl-PL" w:bidi="pl-PL"/>
      </w:rPr>
    </w:lvl>
    <w:lvl w:ilvl="3" w:tplc="36A24E10">
      <w:numFmt w:val="bullet"/>
      <w:lvlText w:val="•"/>
      <w:lvlJc w:val="left"/>
      <w:pPr>
        <w:ind w:left="3456" w:hanging="360"/>
      </w:pPr>
      <w:rPr>
        <w:rFonts w:hint="default"/>
        <w:lang w:val="pl-PL" w:eastAsia="pl-PL" w:bidi="pl-PL"/>
      </w:rPr>
    </w:lvl>
    <w:lvl w:ilvl="4" w:tplc="1A1C1D30">
      <w:numFmt w:val="bullet"/>
      <w:lvlText w:val="•"/>
      <w:lvlJc w:val="left"/>
      <w:pPr>
        <w:ind w:left="4435" w:hanging="360"/>
      </w:pPr>
      <w:rPr>
        <w:rFonts w:hint="default"/>
        <w:lang w:val="pl-PL" w:eastAsia="pl-PL" w:bidi="pl-PL"/>
      </w:rPr>
    </w:lvl>
    <w:lvl w:ilvl="5" w:tplc="1F7663FE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5EB84860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7" w:tplc="D8388540">
      <w:numFmt w:val="bullet"/>
      <w:lvlText w:val="•"/>
      <w:lvlJc w:val="left"/>
      <w:pPr>
        <w:ind w:left="7370" w:hanging="360"/>
      </w:pPr>
      <w:rPr>
        <w:rFonts w:hint="default"/>
        <w:lang w:val="pl-PL" w:eastAsia="pl-PL" w:bidi="pl-PL"/>
      </w:rPr>
    </w:lvl>
    <w:lvl w:ilvl="8" w:tplc="79F63C5C">
      <w:numFmt w:val="bullet"/>
      <w:lvlText w:val="•"/>
      <w:lvlJc w:val="left"/>
      <w:pPr>
        <w:ind w:left="8349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15"/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9"/>
  </w:num>
  <w:num w:numId="21">
    <w:abstractNumId w:val="21"/>
  </w:num>
  <w:num w:numId="22">
    <w:abstractNumId w:val="7"/>
  </w:num>
  <w:num w:numId="23">
    <w:abstractNumId w:val="20"/>
    <w:lvlOverride w:ilvl="0">
      <w:startOverride w:val="5"/>
    </w:lvlOverride>
  </w:num>
  <w:num w:numId="24">
    <w:abstractNumId w:val="20"/>
    <w:lvlOverride w:ilvl="0">
      <w:startOverride w:val="6"/>
    </w:lvlOverride>
  </w:num>
  <w:num w:numId="25">
    <w:abstractNumId w:val="24"/>
  </w:num>
  <w:num w:numId="26">
    <w:abstractNumId w:val="2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8"/>
    <w:rsid w:val="00000341"/>
    <w:rsid w:val="00013E84"/>
    <w:rsid w:val="0003008F"/>
    <w:rsid w:val="00033D61"/>
    <w:rsid w:val="00046630"/>
    <w:rsid w:val="00051B6E"/>
    <w:rsid w:val="00051F9D"/>
    <w:rsid w:val="00052298"/>
    <w:rsid w:val="00062A3E"/>
    <w:rsid w:val="00073A16"/>
    <w:rsid w:val="00074C6B"/>
    <w:rsid w:val="00084AFD"/>
    <w:rsid w:val="00090CC1"/>
    <w:rsid w:val="00092A8A"/>
    <w:rsid w:val="00096722"/>
    <w:rsid w:val="000A0798"/>
    <w:rsid w:val="000C1C5E"/>
    <w:rsid w:val="000C3DF6"/>
    <w:rsid w:val="000C5ACE"/>
    <w:rsid w:val="000D4978"/>
    <w:rsid w:val="000E0C76"/>
    <w:rsid w:val="000E5769"/>
    <w:rsid w:val="000F20E7"/>
    <w:rsid w:val="001013BB"/>
    <w:rsid w:val="00107D91"/>
    <w:rsid w:val="00115B1F"/>
    <w:rsid w:val="00116558"/>
    <w:rsid w:val="001167BF"/>
    <w:rsid w:val="00123E39"/>
    <w:rsid w:val="0012410B"/>
    <w:rsid w:val="0013165F"/>
    <w:rsid w:val="00156E64"/>
    <w:rsid w:val="001743A2"/>
    <w:rsid w:val="00180817"/>
    <w:rsid w:val="00181F94"/>
    <w:rsid w:val="00190C68"/>
    <w:rsid w:val="00192879"/>
    <w:rsid w:val="001A3FCA"/>
    <w:rsid w:val="001B020F"/>
    <w:rsid w:val="001C4B6F"/>
    <w:rsid w:val="001D0E7F"/>
    <w:rsid w:val="001E3106"/>
    <w:rsid w:val="001E75F7"/>
    <w:rsid w:val="001F6DD9"/>
    <w:rsid w:val="00204392"/>
    <w:rsid w:val="00233350"/>
    <w:rsid w:val="00237943"/>
    <w:rsid w:val="00243E01"/>
    <w:rsid w:val="00247D0F"/>
    <w:rsid w:val="00293BB2"/>
    <w:rsid w:val="002A5037"/>
    <w:rsid w:val="002A5DE2"/>
    <w:rsid w:val="002A7918"/>
    <w:rsid w:val="002E4A24"/>
    <w:rsid w:val="002F3B16"/>
    <w:rsid w:val="002F6642"/>
    <w:rsid w:val="003040A1"/>
    <w:rsid w:val="003134CD"/>
    <w:rsid w:val="003160E1"/>
    <w:rsid w:val="00325DD7"/>
    <w:rsid w:val="00327A47"/>
    <w:rsid w:val="00327ACB"/>
    <w:rsid w:val="00330E78"/>
    <w:rsid w:val="00344C99"/>
    <w:rsid w:val="00345DCB"/>
    <w:rsid w:val="00347005"/>
    <w:rsid w:val="003723B2"/>
    <w:rsid w:val="003772B0"/>
    <w:rsid w:val="00386BF6"/>
    <w:rsid w:val="00387C78"/>
    <w:rsid w:val="00390391"/>
    <w:rsid w:val="003B4C95"/>
    <w:rsid w:val="003D382C"/>
    <w:rsid w:val="003D49BA"/>
    <w:rsid w:val="003F063B"/>
    <w:rsid w:val="0043080D"/>
    <w:rsid w:val="00431FBC"/>
    <w:rsid w:val="00454D49"/>
    <w:rsid w:val="004573EF"/>
    <w:rsid w:val="00466F8F"/>
    <w:rsid w:val="00471807"/>
    <w:rsid w:val="00481159"/>
    <w:rsid w:val="00491076"/>
    <w:rsid w:val="004A66FE"/>
    <w:rsid w:val="004A7A83"/>
    <w:rsid w:val="004B0D8D"/>
    <w:rsid w:val="004B5E18"/>
    <w:rsid w:val="004C3049"/>
    <w:rsid w:val="004C41BC"/>
    <w:rsid w:val="004D051F"/>
    <w:rsid w:val="004E2DE3"/>
    <w:rsid w:val="004F01CF"/>
    <w:rsid w:val="005052D8"/>
    <w:rsid w:val="005163D5"/>
    <w:rsid w:val="00521E16"/>
    <w:rsid w:val="00542520"/>
    <w:rsid w:val="00543A40"/>
    <w:rsid w:val="00551346"/>
    <w:rsid w:val="00571337"/>
    <w:rsid w:val="00574F79"/>
    <w:rsid w:val="00585F42"/>
    <w:rsid w:val="00592BAC"/>
    <w:rsid w:val="005A1F78"/>
    <w:rsid w:val="005B60F0"/>
    <w:rsid w:val="005D0A14"/>
    <w:rsid w:val="005D139F"/>
    <w:rsid w:val="005F42A0"/>
    <w:rsid w:val="005F4EFE"/>
    <w:rsid w:val="00603CE7"/>
    <w:rsid w:val="006171C5"/>
    <w:rsid w:val="00634F94"/>
    <w:rsid w:val="0064041F"/>
    <w:rsid w:val="00654AB4"/>
    <w:rsid w:val="00655303"/>
    <w:rsid w:val="00667493"/>
    <w:rsid w:val="006721D6"/>
    <w:rsid w:val="006726D0"/>
    <w:rsid w:val="00677DBC"/>
    <w:rsid w:val="00694659"/>
    <w:rsid w:val="006C2F36"/>
    <w:rsid w:val="006C63C4"/>
    <w:rsid w:val="006E25B0"/>
    <w:rsid w:val="006E3350"/>
    <w:rsid w:val="006F1EA3"/>
    <w:rsid w:val="006F3038"/>
    <w:rsid w:val="0070424D"/>
    <w:rsid w:val="007106CE"/>
    <w:rsid w:val="0074120C"/>
    <w:rsid w:val="00754CEA"/>
    <w:rsid w:val="0076002A"/>
    <w:rsid w:val="007613FA"/>
    <w:rsid w:val="00762285"/>
    <w:rsid w:val="00764E88"/>
    <w:rsid w:val="00765865"/>
    <w:rsid w:val="00790951"/>
    <w:rsid w:val="00791CBA"/>
    <w:rsid w:val="00794287"/>
    <w:rsid w:val="007A387A"/>
    <w:rsid w:val="007B00BD"/>
    <w:rsid w:val="007B31C8"/>
    <w:rsid w:val="007C443F"/>
    <w:rsid w:val="007E1939"/>
    <w:rsid w:val="007E4325"/>
    <w:rsid w:val="00812C14"/>
    <w:rsid w:val="00841778"/>
    <w:rsid w:val="00847A01"/>
    <w:rsid w:val="008702AB"/>
    <w:rsid w:val="00876A6B"/>
    <w:rsid w:val="00893350"/>
    <w:rsid w:val="008948AE"/>
    <w:rsid w:val="008B25FE"/>
    <w:rsid w:val="008C70B9"/>
    <w:rsid w:val="008C7DB5"/>
    <w:rsid w:val="008D5D0D"/>
    <w:rsid w:val="008E02C1"/>
    <w:rsid w:val="008F3847"/>
    <w:rsid w:val="00911BCF"/>
    <w:rsid w:val="00913E57"/>
    <w:rsid w:val="00917ED8"/>
    <w:rsid w:val="0093181B"/>
    <w:rsid w:val="00932C42"/>
    <w:rsid w:val="00936656"/>
    <w:rsid w:val="00947BA0"/>
    <w:rsid w:val="00961DCD"/>
    <w:rsid w:val="00973C4E"/>
    <w:rsid w:val="00995364"/>
    <w:rsid w:val="009D2F2F"/>
    <w:rsid w:val="009E2020"/>
    <w:rsid w:val="009F5A17"/>
    <w:rsid w:val="00A12EFF"/>
    <w:rsid w:val="00A27B06"/>
    <w:rsid w:val="00A427E7"/>
    <w:rsid w:val="00A502F8"/>
    <w:rsid w:val="00A5065D"/>
    <w:rsid w:val="00A5530C"/>
    <w:rsid w:val="00A558FC"/>
    <w:rsid w:val="00A61107"/>
    <w:rsid w:val="00A61C59"/>
    <w:rsid w:val="00A700B3"/>
    <w:rsid w:val="00A83461"/>
    <w:rsid w:val="00AA56CF"/>
    <w:rsid w:val="00AA6744"/>
    <w:rsid w:val="00AD063B"/>
    <w:rsid w:val="00AD2207"/>
    <w:rsid w:val="00AD6B27"/>
    <w:rsid w:val="00AE100C"/>
    <w:rsid w:val="00AE583B"/>
    <w:rsid w:val="00AE7CA0"/>
    <w:rsid w:val="00B10B5F"/>
    <w:rsid w:val="00B17BEA"/>
    <w:rsid w:val="00B27F55"/>
    <w:rsid w:val="00B3026B"/>
    <w:rsid w:val="00B63269"/>
    <w:rsid w:val="00B77929"/>
    <w:rsid w:val="00BB19C9"/>
    <w:rsid w:val="00BD50CD"/>
    <w:rsid w:val="00C07853"/>
    <w:rsid w:val="00C404F4"/>
    <w:rsid w:val="00C43A69"/>
    <w:rsid w:val="00C47A29"/>
    <w:rsid w:val="00C54D1B"/>
    <w:rsid w:val="00C57E21"/>
    <w:rsid w:val="00C63ECB"/>
    <w:rsid w:val="00C71A57"/>
    <w:rsid w:val="00C81991"/>
    <w:rsid w:val="00C9135B"/>
    <w:rsid w:val="00C92EBE"/>
    <w:rsid w:val="00CC53AF"/>
    <w:rsid w:val="00CE3441"/>
    <w:rsid w:val="00CE3935"/>
    <w:rsid w:val="00CE3EF8"/>
    <w:rsid w:val="00CF0D88"/>
    <w:rsid w:val="00CF16B5"/>
    <w:rsid w:val="00CF6686"/>
    <w:rsid w:val="00D14CB4"/>
    <w:rsid w:val="00D27E25"/>
    <w:rsid w:val="00D55E0B"/>
    <w:rsid w:val="00D6549A"/>
    <w:rsid w:val="00D671CC"/>
    <w:rsid w:val="00D6789C"/>
    <w:rsid w:val="00D71EF5"/>
    <w:rsid w:val="00D80D72"/>
    <w:rsid w:val="00D95045"/>
    <w:rsid w:val="00DA0B4A"/>
    <w:rsid w:val="00DA7956"/>
    <w:rsid w:val="00DB0B16"/>
    <w:rsid w:val="00DB2DAB"/>
    <w:rsid w:val="00DC254A"/>
    <w:rsid w:val="00DC69B6"/>
    <w:rsid w:val="00DE28E9"/>
    <w:rsid w:val="00DF1A54"/>
    <w:rsid w:val="00DF323D"/>
    <w:rsid w:val="00E016CA"/>
    <w:rsid w:val="00E11F70"/>
    <w:rsid w:val="00E15C7F"/>
    <w:rsid w:val="00E27685"/>
    <w:rsid w:val="00E32019"/>
    <w:rsid w:val="00E331E8"/>
    <w:rsid w:val="00E70C00"/>
    <w:rsid w:val="00E72DFF"/>
    <w:rsid w:val="00E77EDD"/>
    <w:rsid w:val="00E85AAB"/>
    <w:rsid w:val="00E876A5"/>
    <w:rsid w:val="00E903FD"/>
    <w:rsid w:val="00EB692B"/>
    <w:rsid w:val="00ED6CEA"/>
    <w:rsid w:val="00EE15B7"/>
    <w:rsid w:val="00EE5F94"/>
    <w:rsid w:val="00EF134C"/>
    <w:rsid w:val="00EF49BA"/>
    <w:rsid w:val="00F06180"/>
    <w:rsid w:val="00F356BD"/>
    <w:rsid w:val="00F502A5"/>
    <w:rsid w:val="00F66ED7"/>
    <w:rsid w:val="00F835E6"/>
    <w:rsid w:val="00F90061"/>
    <w:rsid w:val="00F90389"/>
    <w:rsid w:val="00F9179D"/>
    <w:rsid w:val="00F94B75"/>
    <w:rsid w:val="00FB5B52"/>
    <w:rsid w:val="00FD4AD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DA271-4845-4427-85BA-BDCEB56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2C1"/>
  </w:style>
  <w:style w:type="paragraph" w:styleId="Nagwek3">
    <w:name w:val="heading 3"/>
    <w:basedOn w:val="Normalny"/>
    <w:link w:val="Nagwek3Znak"/>
    <w:uiPriority w:val="1"/>
    <w:qFormat/>
    <w:rsid w:val="001E3106"/>
    <w:pPr>
      <w:widowControl w:val="0"/>
      <w:autoSpaceDE w:val="0"/>
      <w:autoSpaceDN w:val="0"/>
      <w:spacing w:after="0" w:line="240" w:lineRule="auto"/>
      <w:ind w:left="7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876A6B"/>
    <w:pPr>
      <w:ind w:left="720"/>
      <w:contextualSpacing/>
    </w:pPr>
  </w:style>
  <w:style w:type="paragraph" w:customStyle="1" w:styleId="Default">
    <w:name w:val="Default"/>
    <w:rsid w:val="00CF1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0D88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E3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4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7106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38"/>
    <w:rPr>
      <w:rFonts w:ascii="Tahoma" w:hAnsi="Tahoma" w:cs="Tahoma"/>
      <w:sz w:val="16"/>
      <w:szCs w:val="16"/>
    </w:rPr>
  </w:style>
  <w:style w:type="paragraph" w:customStyle="1" w:styleId="tekst14">
    <w:name w:val="tekst14"/>
    <w:basedOn w:val="Normalny"/>
    <w:rsid w:val="002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06"/>
  </w:style>
  <w:style w:type="paragraph" w:styleId="Stopka">
    <w:name w:val="footer"/>
    <w:basedOn w:val="Normalny"/>
    <w:link w:val="StopkaZnak"/>
    <w:uiPriority w:val="99"/>
    <w:semiHidden/>
    <w:unhideWhenUsed/>
    <w:rsid w:val="00A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B06"/>
  </w:style>
  <w:style w:type="paragraph" w:styleId="Bezodstpw">
    <w:name w:val="No Spacing"/>
    <w:link w:val="BezodstpwZnak"/>
    <w:uiPriority w:val="1"/>
    <w:qFormat/>
    <w:rsid w:val="00A27B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06"/>
    <w:rPr>
      <w:rFonts w:eastAsiaTheme="minorEastAsi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026B"/>
  </w:style>
  <w:style w:type="character" w:styleId="Uwydatnienie">
    <w:name w:val="Emphasis"/>
    <w:basedOn w:val="Domylnaczcionkaakapitu"/>
    <w:uiPriority w:val="20"/>
    <w:qFormat/>
    <w:rsid w:val="00DC254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1E310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A5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trowiec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wis-uslugirozwojowe.parp.gov.pl/files/Do_pobrania/listy%20certyfikat%C3%B3w/Aktualna%20lista%20certyfikatow_akredytacji_stan_na_26.07.2018_AL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/Lista%2Cprzedsiebiorstw%2Cspolecznych%2C40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os@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044E-D399-4D3B-B2F2-9B9F9CD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Karbowniczek</dc:creator>
  <cp:keywords/>
  <dc:description/>
  <cp:lastModifiedBy>Karolina Karbowniczek</cp:lastModifiedBy>
  <cp:revision>6</cp:revision>
  <cp:lastPrinted>2019-01-15T09:45:00Z</cp:lastPrinted>
  <dcterms:created xsi:type="dcterms:W3CDTF">2019-01-10T09:07:00Z</dcterms:created>
  <dcterms:modified xsi:type="dcterms:W3CDTF">2019-01-15T09:55:00Z</dcterms:modified>
</cp:coreProperties>
</file>